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AB4E7" w14:textId="4187015E" w:rsidR="00C74971" w:rsidRDefault="009C75C8" w:rsidP="00834348">
      <w:pPr>
        <w:rPr>
          <w:rFonts w:ascii="Helvetica" w:eastAsia="Times New Roman" w:hAnsi="Helvetica" w:cs="Helvetica"/>
          <w:b/>
          <w:bCs/>
          <w:sz w:val="24"/>
          <w:szCs w:val="24"/>
        </w:rPr>
      </w:pPr>
      <w:r>
        <w:rPr>
          <w:noProof/>
        </w:rPr>
        <w:drawing>
          <wp:inline distT="0" distB="0" distL="0" distR="0" wp14:anchorId="50475D8E" wp14:editId="5CDCFBA8">
            <wp:extent cx="2095500" cy="1481626"/>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3" cy="1487016"/>
                    </a:xfrm>
                    <a:prstGeom prst="rect">
                      <a:avLst/>
                    </a:prstGeom>
                    <a:noFill/>
                    <a:ln>
                      <a:noFill/>
                    </a:ln>
                  </pic:spPr>
                </pic:pic>
              </a:graphicData>
            </a:graphic>
          </wp:inline>
        </w:drawing>
      </w:r>
      <w:r w:rsidR="009522E1">
        <w:rPr>
          <w:rFonts w:ascii="Rockwell" w:hAnsi="Rockwell"/>
          <w:noProof/>
        </w:rPr>
        <w:t xml:space="preserve">                                                                                                                    </w:t>
      </w:r>
    </w:p>
    <w:p w14:paraId="52736ACA" w14:textId="0DA48262" w:rsidR="00834348" w:rsidRPr="00135469" w:rsidRDefault="00834348" w:rsidP="00834348">
      <w:pPr>
        <w:rPr>
          <w:rFonts w:ascii="Arial" w:eastAsia="Times New Roman" w:hAnsi="Arial" w:cs="Arial"/>
          <w:sz w:val="24"/>
          <w:szCs w:val="24"/>
        </w:rPr>
      </w:pPr>
      <w:r w:rsidRPr="00135469">
        <w:rPr>
          <w:rFonts w:ascii="Arial" w:eastAsia="Times New Roman" w:hAnsi="Arial" w:cs="Arial"/>
          <w:b/>
          <w:bCs/>
          <w:sz w:val="24"/>
          <w:szCs w:val="24"/>
        </w:rPr>
        <w:t>PRESS RELEASE</w:t>
      </w:r>
    </w:p>
    <w:p w14:paraId="30D4A93E" w14:textId="475EDF6D" w:rsidR="00834348" w:rsidRPr="00135469" w:rsidRDefault="00834348" w:rsidP="0087435E">
      <w:pPr>
        <w:jc w:val="both"/>
        <w:rPr>
          <w:rFonts w:ascii="Arial" w:eastAsia="Times New Roman" w:hAnsi="Arial" w:cs="Arial"/>
          <w:sz w:val="24"/>
          <w:szCs w:val="24"/>
        </w:rPr>
      </w:pPr>
      <w:r w:rsidRPr="00135469">
        <w:rPr>
          <w:rFonts w:ascii="Arial" w:eastAsia="Times New Roman" w:hAnsi="Arial" w:cs="Arial"/>
          <w:sz w:val="24"/>
          <w:szCs w:val="24"/>
        </w:rPr>
        <w:t xml:space="preserve">          </w:t>
      </w:r>
    </w:p>
    <w:p w14:paraId="6119F90C" w14:textId="77777777" w:rsidR="00721193" w:rsidRPr="00135469" w:rsidRDefault="00721193" w:rsidP="0020268C">
      <w:pPr>
        <w:rPr>
          <w:rFonts w:ascii="Arial" w:hAnsi="Arial" w:cs="Arial"/>
          <w:b/>
          <w:bCs/>
          <w:sz w:val="24"/>
          <w:szCs w:val="24"/>
        </w:rPr>
      </w:pPr>
    </w:p>
    <w:p w14:paraId="4EC9B628" w14:textId="0F79A6B1" w:rsidR="00E03383" w:rsidRPr="00135469" w:rsidRDefault="005F7C85" w:rsidP="0020268C">
      <w:pPr>
        <w:rPr>
          <w:rFonts w:ascii="Arial" w:hAnsi="Arial" w:cs="Arial"/>
          <w:b/>
          <w:bCs/>
          <w:sz w:val="24"/>
          <w:szCs w:val="24"/>
          <w:u w:val="single"/>
        </w:rPr>
      </w:pPr>
      <w:r w:rsidRPr="00135469">
        <w:rPr>
          <w:rFonts w:ascii="Arial" w:hAnsi="Arial" w:cs="Arial"/>
          <w:b/>
          <w:bCs/>
          <w:sz w:val="24"/>
          <w:szCs w:val="24"/>
          <w:u w:val="single"/>
        </w:rPr>
        <w:t xml:space="preserve">GHANA STOCK EXCHANGE DONATES COMPUTERS AND REFURBISHES ICT </w:t>
      </w:r>
      <w:r w:rsidR="00F878A0">
        <w:rPr>
          <w:rFonts w:ascii="Arial" w:hAnsi="Arial" w:cs="Arial"/>
          <w:b/>
          <w:bCs/>
          <w:sz w:val="24"/>
          <w:szCs w:val="24"/>
          <w:u w:val="single"/>
        </w:rPr>
        <w:t>CENTRE</w:t>
      </w:r>
      <w:r w:rsidRPr="00135469">
        <w:rPr>
          <w:rFonts w:ascii="Arial" w:hAnsi="Arial" w:cs="Arial"/>
          <w:b/>
          <w:bCs/>
          <w:sz w:val="24"/>
          <w:szCs w:val="24"/>
          <w:u w:val="single"/>
        </w:rPr>
        <w:t xml:space="preserve"> OF NII AMUGI CLUSTER OF SCHOOLS</w:t>
      </w:r>
    </w:p>
    <w:p w14:paraId="73254445" w14:textId="77777777" w:rsidR="0020268C" w:rsidRPr="00135469" w:rsidRDefault="0020268C" w:rsidP="0020268C">
      <w:pPr>
        <w:rPr>
          <w:rFonts w:ascii="Arial" w:hAnsi="Arial" w:cs="Arial"/>
          <w:sz w:val="24"/>
          <w:szCs w:val="24"/>
        </w:rPr>
      </w:pPr>
    </w:p>
    <w:p w14:paraId="55B287D6" w14:textId="0E500E92" w:rsidR="00E03383" w:rsidRPr="00135469" w:rsidRDefault="0020268C" w:rsidP="00D91C4B">
      <w:pPr>
        <w:spacing w:line="276" w:lineRule="auto"/>
        <w:jc w:val="both"/>
        <w:rPr>
          <w:rFonts w:ascii="Arial" w:hAnsi="Arial" w:cs="Arial"/>
          <w:sz w:val="24"/>
          <w:szCs w:val="24"/>
        </w:rPr>
      </w:pPr>
      <w:r w:rsidRPr="00135469">
        <w:rPr>
          <w:rFonts w:ascii="Arial" w:hAnsi="Arial" w:cs="Arial"/>
          <w:sz w:val="24"/>
          <w:szCs w:val="24"/>
        </w:rPr>
        <w:t xml:space="preserve">Accra, </w:t>
      </w:r>
      <w:r w:rsidR="0053385C" w:rsidRPr="00135469">
        <w:rPr>
          <w:rFonts w:ascii="Arial" w:hAnsi="Arial" w:cs="Arial"/>
          <w:sz w:val="24"/>
          <w:szCs w:val="24"/>
        </w:rPr>
        <w:t>4</w:t>
      </w:r>
      <w:r w:rsidRPr="00135469">
        <w:rPr>
          <w:rFonts w:ascii="Arial" w:hAnsi="Arial" w:cs="Arial"/>
          <w:sz w:val="24"/>
          <w:szCs w:val="24"/>
        </w:rPr>
        <w:t xml:space="preserve">th </w:t>
      </w:r>
      <w:r w:rsidR="0053385C" w:rsidRPr="00135469">
        <w:rPr>
          <w:rFonts w:ascii="Arial" w:hAnsi="Arial" w:cs="Arial"/>
          <w:sz w:val="24"/>
          <w:szCs w:val="24"/>
        </w:rPr>
        <w:t>December</w:t>
      </w:r>
      <w:r w:rsidRPr="00135469">
        <w:rPr>
          <w:rFonts w:ascii="Arial" w:hAnsi="Arial" w:cs="Arial"/>
          <w:sz w:val="24"/>
          <w:szCs w:val="24"/>
        </w:rPr>
        <w:t xml:space="preserve"> </w:t>
      </w:r>
      <w:r w:rsidR="00074567" w:rsidRPr="00135469">
        <w:rPr>
          <w:rFonts w:ascii="Arial" w:hAnsi="Arial" w:cs="Arial"/>
          <w:sz w:val="24"/>
          <w:szCs w:val="24"/>
        </w:rPr>
        <w:t>2024: The</w:t>
      </w:r>
      <w:r w:rsidR="00E03383" w:rsidRPr="00135469">
        <w:rPr>
          <w:rFonts w:ascii="Arial" w:hAnsi="Arial" w:cs="Arial"/>
          <w:sz w:val="24"/>
          <w:szCs w:val="24"/>
        </w:rPr>
        <w:t xml:space="preserve"> Ghana Stock Exchange (GSE)</w:t>
      </w:r>
      <w:r w:rsidR="00BC1255">
        <w:rPr>
          <w:rFonts w:ascii="Arial" w:hAnsi="Arial" w:cs="Arial"/>
          <w:sz w:val="24"/>
          <w:szCs w:val="24"/>
        </w:rPr>
        <w:t xml:space="preserve"> </w:t>
      </w:r>
      <w:r w:rsidR="00E03383" w:rsidRPr="00135469">
        <w:rPr>
          <w:rFonts w:ascii="Arial" w:hAnsi="Arial" w:cs="Arial"/>
          <w:sz w:val="24"/>
          <w:szCs w:val="24"/>
        </w:rPr>
        <w:t>reaffirmed its commitment to education and community development by donating brand-new desktop computers and refurbishing the ICT Centre at Nii Amugi Cluster of Schools in Adabraka</w:t>
      </w:r>
      <w:r w:rsidR="00B72DB5">
        <w:rPr>
          <w:rFonts w:ascii="Arial" w:hAnsi="Arial" w:cs="Arial"/>
          <w:sz w:val="24"/>
          <w:szCs w:val="24"/>
        </w:rPr>
        <w:t>,</w:t>
      </w:r>
      <w:r w:rsidR="001B4805">
        <w:rPr>
          <w:rFonts w:ascii="Arial" w:hAnsi="Arial" w:cs="Arial"/>
          <w:sz w:val="24"/>
          <w:szCs w:val="24"/>
        </w:rPr>
        <w:t xml:space="preserve"> </w:t>
      </w:r>
      <w:r w:rsidR="00B72DB5">
        <w:rPr>
          <w:rFonts w:ascii="Arial" w:hAnsi="Arial" w:cs="Arial"/>
          <w:sz w:val="24"/>
          <w:szCs w:val="24"/>
        </w:rPr>
        <w:t>Accra</w:t>
      </w:r>
      <w:r w:rsidR="001B4805">
        <w:rPr>
          <w:rFonts w:ascii="Arial" w:hAnsi="Arial" w:cs="Arial"/>
          <w:sz w:val="24"/>
          <w:szCs w:val="24"/>
        </w:rPr>
        <w:t>,</w:t>
      </w:r>
      <w:r w:rsidR="00395ECE">
        <w:rPr>
          <w:rFonts w:ascii="Arial" w:hAnsi="Arial" w:cs="Arial"/>
          <w:sz w:val="24"/>
          <w:szCs w:val="24"/>
        </w:rPr>
        <w:t xml:space="preserve"> at the cost of over GHS</w:t>
      </w:r>
      <w:r w:rsidR="00D61924">
        <w:rPr>
          <w:rFonts w:ascii="Arial" w:hAnsi="Arial" w:cs="Arial"/>
          <w:sz w:val="24"/>
          <w:szCs w:val="24"/>
        </w:rPr>
        <w:t>1</w:t>
      </w:r>
      <w:r w:rsidR="007509B3">
        <w:rPr>
          <w:rFonts w:ascii="Arial" w:hAnsi="Arial" w:cs="Arial"/>
          <w:sz w:val="24"/>
          <w:szCs w:val="24"/>
        </w:rPr>
        <w:t>2</w:t>
      </w:r>
      <w:r w:rsidR="00D61924">
        <w:rPr>
          <w:rFonts w:ascii="Arial" w:hAnsi="Arial" w:cs="Arial"/>
          <w:sz w:val="24"/>
          <w:szCs w:val="24"/>
        </w:rPr>
        <w:t>0,000. The</w:t>
      </w:r>
      <w:r w:rsidR="002346BC">
        <w:rPr>
          <w:rFonts w:ascii="Arial" w:hAnsi="Arial" w:cs="Arial"/>
          <w:sz w:val="24"/>
          <w:szCs w:val="24"/>
        </w:rPr>
        <w:t xml:space="preserve"> staff also </w:t>
      </w:r>
      <w:r w:rsidR="00867CA6">
        <w:rPr>
          <w:rFonts w:ascii="Arial" w:hAnsi="Arial" w:cs="Arial"/>
          <w:sz w:val="24"/>
          <w:szCs w:val="24"/>
        </w:rPr>
        <w:t xml:space="preserve">engaged the pupils </w:t>
      </w:r>
      <w:r w:rsidR="00012B69">
        <w:rPr>
          <w:rFonts w:ascii="Arial" w:hAnsi="Arial" w:cs="Arial"/>
          <w:sz w:val="24"/>
          <w:szCs w:val="24"/>
        </w:rPr>
        <w:t>on</w:t>
      </w:r>
      <w:r w:rsidR="002346BC">
        <w:rPr>
          <w:rFonts w:ascii="Arial" w:hAnsi="Arial" w:cs="Arial"/>
          <w:sz w:val="24"/>
          <w:szCs w:val="24"/>
        </w:rPr>
        <w:t xml:space="preserve"> investment </w:t>
      </w:r>
      <w:r w:rsidR="00F4381D">
        <w:rPr>
          <w:rFonts w:ascii="Arial" w:hAnsi="Arial" w:cs="Arial"/>
          <w:sz w:val="24"/>
          <w:szCs w:val="24"/>
        </w:rPr>
        <w:t xml:space="preserve">and savings and donated </w:t>
      </w:r>
      <w:r w:rsidR="00FA16E0">
        <w:rPr>
          <w:rFonts w:ascii="Arial" w:hAnsi="Arial" w:cs="Arial"/>
          <w:sz w:val="24"/>
          <w:szCs w:val="24"/>
        </w:rPr>
        <w:t>piggy banks to inculcate</w:t>
      </w:r>
      <w:r w:rsidR="008F4659">
        <w:rPr>
          <w:rFonts w:ascii="Arial" w:hAnsi="Arial" w:cs="Arial"/>
          <w:sz w:val="24"/>
          <w:szCs w:val="24"/>
        </w:rPr>
        <w:t xml:space="preserve"> a</w:t>
      </w:r>
      <w:r w:rsidR="00FA16E0">
        <w:rPr>
          <w:rFonts w:ascii="Arial" w:hAnsi="Arial" w:cs="Arial"/>
          <w:sz w:val="24"/>
          <w:szCs w:val="24"/>
        </w:rPr>
        <w:t xml:space="preserve"> savings culture among </w:t>
      </w:r>
      <w:r w:rsidR="001B4805">
        <w:rPr>
          <w:rFonts w:ascii="Arial" w:hAnsi="Arial" w:cs="Arial"/>
          <w:sz w:val="24"/>
          <w:szCs w:val="24"/>
        </w:rPr>
        <w:t>them.</w:t>
      </w:r>
      <w:r w:rsidR="001B4805" w:rsidRPr="00135469">
        <w:rPr>
          <w:rFonts w:ascii="Arial" w:hAnsi="Arial" w:cs="Arial"/>
          <w:sz w:val="24"/>
          <w:szCs w:val="24"/>
        </w:rPr>
        <w:t xml:space="preserve"> This</w:t>
      </w:r>
      <w:r w:rsidR="00E03383" w:rsidRPr="00135469">
        <w:rPr>
          <w:rFonts w:ascii="Arial" w:hAnsi="Arial" w:cs="Arial"/>
          <w:sz w:val="24"/>
          <w:szCs w:val="24"/>
        </w:rPr>
        <w:t xml:space="preserve"> initiative is part of GSE's corporate social responsibility efforts to empower young minds and bridge the digital divide in education.</w:t>
      </w:r>
    </w:p>
    <w:p w14:paraId="3D120472" w14:textId="77777777" w:rsidR="00E03383" w:rsidRPr="00135469" w:rsidRDefault="00E03383" w:rsidP="00D91C4B">
      <w:pPr>
        <w:spacing w:line="276" w:lineRule="auto"/>
        <w:jc w:val="both"/>
        <w:rPr>
          <w:rFonts w:ascii="Arial" w:hAnsi="Arial" w:cs="Arial"/>
          <w:sz w:val="24"/>
          <w:szCs w:val="24"/>
        </w:rPr>
      </w:pPr>
    </w:p>
    <w:p w14:paraId="77414BDF" w14:textId="42FFC200" w:rsidR="00E03383" w:rsidRPr="00135469" w:rsidRDefault="00E03383" w:rsidP="00D91C4B">
      <w:pPr>
        <w:spacing w:line="276" w:lineRule="auto"/>
        <w:jc w:val="both"/>
        <w:rPr>
          <w:rFonts w:ascii="Arial" w:hAnsi="Arial" w:cs="Arial"/>
          <w:sz w:val="24"/>
          <w:szCs w:val="24"/>
        </w:rPr>
      </w:pPr>
      <w:r w:rsidRPr="00135469">
        <w:rPr>
          <w:rFonts w:ascii="Arial" w:hAnsi="Arial" w:cs="Arial"/>
          <w:sz w:val="24"/>
          <w:szCs w:val="24"/>
        </w:rPr>
        <w:t xml:space="preserve">The newly refurbished ICT Centre </w:t>
      </w:r>
      <w:r w:rsidR="008D189D">
        <w:rPr>
          <w:rFonts w:ascii="Arial" w:hAnsi="Arial" w:cs="Arial"/>
          <w:sz w:val="24"/>
          <w:szCs w:val="24"/>
        </w:rPr>
        <w:t xml:space="preserve">will create </w:t>
      </w:r>
      <w:r w:rsidRPr="00135469">
        <w:rPr>
          <w:rFonts w:ascii="Arial" w:hAnsi="Arial" w:cs="Arial"/>
          <w:sz w:val="24"/>
          <w:szCs w:val="24"/>
        </w:rPr>
        <w:t>a conducive environment for students to enhance their digital literacy and acquire the critical skills needed to thrive in today’s technology-driven world.</w:t>
      </w:r>
    </w:p>
    <w:p w14:paraId="1F08AEA3" w14:textId="77777777" w:rsidR="00E03383" w:rsidRPr="00135469" w:rsidRDefault="00E03383" w:rsidP="00D91C4B">
      <w:pPr>
        <w:spacing w:line="276" w:lineRule="auto"/>
        <w:jc w:val="both"/>
        <w:rPr>
          <w:rFonts w:ascii="Arial" w:hAnsi="Arial" w:cs="Arial"/>
          <w:sz w:val="24"/>
          <w:szCs w:val="24"/>
        </w:rPr>
      </w:pPr>
    </w:p>
    <w:p w14:paraId="1595F45A" w14:textId="6E5BD143" w:rsidR="00E03383" w:rsidRPr="00135469" w:rsidRDefault="00E03383" w:rsidP="00D91C4B">
      <w:pPr>
        <w:spacing w:line="276" w:lineRule="auto"/>
        <w:jc w:val="both"/>
        <w:rPr>
          <w:rFonts w:ascii="Arial" w:hAnsi="Arial" w:cs="Arial"/>
          <w:sz w:val="24"/>
          <w:szCs w:val="24"/>
        </w:rPr>
      </w:pPr>
      <w:r w:rsidRPr="00135469">
        <w:rPr>
          <w:rFonts w:ascii="Arial" w:hAnsi="Arial" w:cs="Arial"/>
          <w:sz w:val="24"/>
          <w:szCs w:val="24"/>
        </w:rPr>
        <w:t xml:space="preserve">Speaking at the </w:t>
      </w:r>
      <w:r w:rsidR="0005416B">
        <w:rPr>
          <w:rFonts w:ascii="Arial" w:hAnsi="Arial" w:cs="Arial"/>
          <w:sz w:val="24"/>
          <w:szCs w:val="24"/>
        </w:rPr>
        <w:t>presentation</w:t>
      </w:r>
      <w:r w:rsidRPr="00135469">
        <w:rPr>
          <w:rFonts w:ascii="Arial" w:hAnsi="Arial" w:cs="Arial"/>
          <w:sz w:val="24"/>
          <w:szCs w:val="24"/>
        </w:rPr>
        <w:t xml:space="preserve"> ceremony, the Managing Director of the Ghana Stock Exchange, </w:t>
      </w:r>
      <w:r w:rsidR="00EC4EC1">
        <w:rPr>
          <w:rFonts w:ascii="Arial" w:hAnsi="Arial" w:cs="Arial"/>
          <w:sz w:val="24"/>
          <w:szCs w:val="24"/>
        </w:rPr>
        <w:t>Abena Amoah</w:t>
      </w:r>
      <w:r w:rsidRPr="00135469">
        <w:rPr>
          <w:rFonts w:ascii="Arial" w:hAnsi="Arial" w:cs="Arial"/>
          <w:sz w:val="24"/>
          <w:szCs w:val="24"/>
        </w:rPr>
        <w:t>, emphasized the importance of equipping students with modern tools to succeed.</w:t>
      </w:r>
      <w:r w:rsidR="00C065FF">
        <w:rPr>
          <w:rFonts w:ascii="Arial" w:hAnsi="Arial" w:cs="Arial"/>
          <w:sz w:val="24"/>
          <w:szCs w:val="24"/>
        </w:rPr>
        <w:t xml:space="preserve"> </w:t>
      </w:r>
      <w:r w:rsidRPr="00135469">
        <w:rPr>
          <w:rFonts w:ascii="Arial" w:hAnsi="Arial" w:cs="Arial"/>
          <w:sz w:val="24"/>
          <w:szCs w:val="24"/>
        </w:rPr>
        <w:t>"At the Ghana Stock Exchange, we believe that access to technology is a fundamental right and a necessity for success in the 21st century. This donation is an investment in the future of these students</w:t>
      </w:r>
      <w:r w:rsidR="00974653">
        <w:rPr>
          <w:rFonts w:ascii="Arial" w:hAnsi="Arial" w:cs="Arial"/>
          <w:sz w:val="24"/>
          <w:szCs w:val="24"/>
        </w:rPr>
        <w:t xml:space="preserve"> in our catchment area</w:t>
      </w:r>
      <w:r w:rsidRPr="00135469">
        <w:rPr>
          <w:rFonts w:ascii="Arial" w:hAnsi="Arial" w:cs="Arial"/>
          <w:sz w:val="24"/>
          <w:szCs w:val="24"/>
        </w:rPr>
        <w:t>, empowering them to dream big, explore new possibilities, and make meaningful contributions to society."</w:t>
      </w:r>
    </w:p>
    <w:p w14:paraId="34CBD66B" w14:textId="77777777" w:rsidR="00E03383" w:rsidRPr="00135469" w:rsidRDefault="00E03383" w:rsidP="00D91C4B">
      <w:pPr>
        <w:spacing w:line="276" w:lineRule="auto"/>
        <w:jc w:val="both"/>
        <w:rPr>
          <w:rFonts w:ascii="Arial" w:hAnsi="Arial" w:cs="Arial"/>
          <w:sz w:val="24"/>
          <w:szCs w:val="24"/>
        </w:rPr>
      </w:pPr>
    </w:p>
    <w:p w14:paraId="5A970824" w14:textId="72158F36" w:rsidR="00E03383" w:rsidRPr="001B4805" w:rsidRDefault="00E03383" w:rsidP="00D91C4B">
      <w:pPr>
        <w:spacing w:line="276" w:lineRule="auto"/>
        <w:jc w:val="both"/>
        <w:rPr>
          <w:rFonts w:ascii="Arial" w:hAnsi="Arial" w:cs="Arial"/>
          <w:sz w:val="24"/>
          <w:szCs w:val="24"/>
        </w:rPr>
      </w:pPr>
      <w:r w:rsidRPr="00135469">
        <w:rPr>
          <w:rFonts w:ascii="Arial" w:hAnsi="Arial" w:cs="Arial"/>
          <w:sz w:val="24"/>
          <w:szCs w:val="24"/>
        </w:rPr>
        <w:t>The event was attended by representatives from the Ghana Stock Exchange, the school’s administration,</w:t>
      </w:r>
      <w:r w:rsidR="001167CB">
        <w:rPr>
          <w:rFonts w:ascii="Arial" w:hAnsi="Arial" w:cs="Arial"/>
          <w:sz w:val="24"/>
          <w:szCs w:val="24"/>
        </w:rPr>
        <w:t xml:space="preserve"> </w:t>
      </w:r>
      <w:r w:rsidR="00C948E1">
        <w:rPr>
          <w:rFonts w:ascii="Arial" w:hAnsi="Arial" w:cs="Arial"/>
          <w:sz w:val="24"/>
          <w:szCs w:val="24"/>
        </w:rPr>
        <w:t>Korley</w:t>
      </w:r>
      <w:r w:rsidR="00A1752B">
        <w:rPr>
          <w:rFonts w:ascii="Arial" w:hAnsi="Arial" w:cs="Arial"/>
          <w:sz w:val="24"/>
          <w:szCs w:val="24"/>
        </w:rPr>
        <w:t xml:space="preserve"> </w:t>
      </w:r>
      <w:r w:rsidR="00C948E1">
        <w:rPr>
          <w:rFonts w:ascii="Arial" w:hAnsi="Arial" w:cs="Arial"/>
          <w:sz w:val="24"/>
          <w:szCs w:val="24"/>
        </w:rPr>
        <w:t>Klottey Municipal Educational Director</w:t>
      </w:r>
      <w:r w:rsidR="00652648">
        <w:rPr>
          <w:rFonts w:ascii="Arial" w:hAnsi="Arial" w:cs="Arial"/>
          <w:sz w:val="24"/>
          <w:szCs w:val="24"/>
        </w:rPr>
        <w:t>ate</w:t>
      </w:r>
      <w:r w:rsidR="00C948E1">
        <w:rPr>
          <w:rFonts w:ascii="Arial" w:hAnsi="Arial" w:cs="Arial"/>
          <w:sz w:val="24"/>
          <w:szCs w:val="24"/>
        </w:rPr>
        <w:t>,</w:t>
      </w:r>
      <w:r w:rsidR="001167CB">
        <w:rPr>
          <w:rFonts w:ascii="Arial" w:hAnsi="Arial" w:cs="Arial"/>
          <w:sz w:val="24"/>
          <w:szCs w:val="24"/>
        </w:rPr>
        <w:t xml:space="preserve"> Qu</w:t>
      </w:r>
      <w:r w:rsidR="003D4F80">
        <w:rPr>
          <w:rFonts w:ascii="Arial" w:hAnsi="Arial" w:cs="Arial"/>
          <w:sz w:val="24"/>
          <w:szCs w:val="24"/>
        </w:rPr>
        <w:t>een</w:t>
      </w:r>
      <w:r w:rsidR="002A7BCF">
        <w:rPr>
          <w:rFonts w:ascii="Arial" w:hAnsi="Arial" w:cs="Arial"/>
          <w:sz w:val="24"/>
          <w:szCs w:val="24"/>
        </w:rPr>
        <w:t xml:space="preserve"> </w:t>
      </w:r>
      <w:r w:rsidR="00C95C42">
        <w:rPr>
          <w:rFonts w:ascii="Arial" w:hAnsi="Arial" w:cs="Arial"/>
          <w:sz w:val="24"/>
          <w:szCs w:val="24"/>
        </w:rPr>
        <w:t>M</w:t>
      </w:r>
      <w:r w:rsidR="003D4F80">
        <w:rPr>
          <w:rFonts w:ascii="Arial" w:hAnsi="Arial" w:cs="Arial"/>
          <w:sz w:val="24"/>
          <w:szCs w:val="24"/>
        </w:rPr>
        <w:t>other of Adabraka</w:t>
      </w:r>
      <w:r w:rsidRPr="00135469">
        <w:rPr>
          <w:rFonts w:ascii="Arial" w:hAnsi="Arial" w:cs="Arial"/>
          <w:sz w:val="24"/>
          <w:szCs w:val="24"/>
        </w:rPr>
        <w:t xml:space="preserve"> and students of the Nii Amugi Cluster of Schools. </w:t>
      </w:r>
      <w:r w:rsidRPr="001B4805">
        <w:rPr>
          <w:rFonts w:ascii="Arial" w:hAnsi="Arial" w:cs="Arial"/>
          <w:sz w:val="24"/>
          <w:szCs w:val="24"/>
        </w:rPr>
        <w:t>The</w:t>
      </w:r>
      <w:r w:rsidR="00364CE1" w:rsidRPr="001B4805">
        <w:rPr>
          <w:rFonts w:ascii="Arial" w:hAnsi="Arial" w:cs="Arial"/>
          <w:sz w:val="24"/>
          <w:szCs w:val="24"/>
        </w:rPr>
        <w:t xml:space="preserve"> Municipal Director of Education </w:t>
      </w:r>
      <w:r w:rsidR="00FD7C78" w:rsidRPr="001B4805">
        <w:rPr>
          <w:rFonts w:ascii="Arial" w:hAnsi="Arial" w:cs="Arial"/>
          <w:sz w:val="24"/>
          <w:szCs w:val="24"/>
        </w:rPr>
        <w:t>for Korley</w:t>
      </w:r>
      <w:r w:rsidR="00A1752B">
        <w:rPr>
          <w:rFonts w:ascii="Arial" w:hAnsi="Arial" w:cs="Arial"/>
          <w:sz w:val="24"/>
          <w:szCs w:val="24"/>
        </w:rPr>
        <w:t xml:space="preserve"> </w:t>
      </w:r>
      <w:r w:rsidR="00FD7C78" w:rsidRPr="001B4805">
        <w:rPr>
          <w:rFonts w:ascii="Arial" w:hAnsi="Arial" w:cs="Arial"/>
          <w:sz w:val="24"/>
          <w:szCs w:val="24"/>
        </w:rPr>
        <w:t>Klottey,</w:t>
      </w:r>
      <w:r w:rsidR="00240629" w:rsidRPr="001B4805">
        <w:rPr>
          <w:rFonts w:ascii="Arial" w:hAnsi="Arial" w:cs="Arial"/>
          <w:sz w:val="24"/>
          <w:szCs w:val="24"/>
        </w:rPr>
        <w:t xml:space="preserve"> </w:t>
      </w:r>
      <w:r w:rsidR="002A0933" w:rsidRPr="001B4805">
        <w:rPr>
          <w:rFonts w:ascii="Arial" w:hAnsi="Arial" w:cs="Arial"/>
          <w:sz w:val="24"/>
          <w:szCs w:val="24"/>
        </w:rPr>
        <w:t>Mr. Phillip</w:t>
      </w:r>
      <w:r w:rsidR="00FD7C78" w:rsidRPr="001B4805">
        <w:rPr>
          <w:rFonts w:ascii="Arial" w:hAnsi="Arial" w:cs="Arial"/>
          <w:sz w:val="24"/>
          <w:szCs w:val="24"/>
        </w:rPr>
        <w:t xml:space="preserve"> Aidoo</w:t>
      </w:r>
      <w:r w:rsidR="00547A8C" w:rsidRPr="001B4805">
        <w:rPr>
          <w:rFonts w:ascii="Arial" w:hAnsi="Arial" w:cs="Arial"/>
          <w:sz w:val="24"/>
          <w:szCs w:val="24"/>
        </w:rPr>
        <w:t xml:space="preserve">, </w:t>
      </w:r>
      <w:r w:rsidRPr="001B4805">
        <w:rPr>
          <w:rFonts w:ascii="Arial" w:hAnsi="Arial" w:cs="Arial"/>
          <w:sz w:val="24"/>
          <w:szCs w:val="24"/>
        </w:rPr>
        <w:t xml:space="preserve">expressed gratitude for the gesture, </w:t>
      </w:r>
      <w:r w:rsidR="00074567" w:rsidRPr="001B4805">
        <w:rPr>
          <w:rFonts w:ascii="Arial" w:hAnsi="Arial" w:cs="Arial"/>
          <w:sz w:val="24"/>
          <w:szCs w:val="24"/>
        </w:rPr>
        <w:t>stating: “This</w:t>
      </w:r>
      <w:r w:rsidRPr="001B4805">
        <w:rPr>
          <w:rFonts w:ascii="Arial" w:hAnsi="Arial" w:cs="Arial"/>
          <w:sz w:val="24"/>
          <w:szCs w:val="24"/>
        </w:rPr>
        <w:t xml:space="preserve"> donation </w:t>
      </w:r>
      <w:r w:rsidR="0055310B" w:rsidRPr="001B4805">
        <w:rPr>
          <w:rFonts w:ascii="Arial" w:hAnsi="Arial" w:cs="Arial"/>
          <w:sz w:val="24"/>
          <w:szCs w:val="24"/>
        </w:rPr>
        <w:t>is timely for the school in this digital era</w:t>
      </w:r>
      <w:r w:rsidR="001F0449" w:rsidRPr="001B4805">
        <w:rPr>
          <w:rFonts w:ascii="Arial" w:hAnsi="Arial" w:cs="Arial"/>
          <w:sz w:val="24"/>
          <w:szCs w:val="24"/>
        </w:rPr>
        <w:t>.</w:t>
      </w:r>
      <w:r w:rsidR="00377154" w:rsidRPr="001B4805">
        <w:rPr>
          <w:rFonts w:ascii="Arial" w:hAnsi="Arial" w:cs="Arial"/>
          <w:sz w:val="24"/>
          <w:szCs w:val="24"/>
        </w:rPr>
        <w:t xml:space="preserve"> </w:t>
      </w:r>
      <w:r w:rsidRPr="001B4805">
        <w:rPr>
          <w:rFonts w:ascii="Arial" w:hAnsi="Arial" w:cs="Arial"/>
          <w:sz w:val="24"/>
          <w:szCs w:val="24"/>
        </w:rPr>
        <w:t xml:space="preserve">The refurbished ICT Centre and the new computers will </w:t>
      </w:r>
      <w:r w:rsidR="002E7C94" w:rsidRPr="001B4805">
        <w:rPr>
          <w:rFonts w:ascii="Arial" w:hAnsi="Arial" w:cs="Arial"/>
          <w:sz w:val="24"/>
          <w:szCs w:val="24"/>
        </w:rPr>
        <w:t>enhance</w:t>
      </w:r>
      <w:r w:rsidR="0078212C" w:rsidRPr="001B4805">
        <w:rPr>
          <w:rFonts w:ascii="Arial" w:hAnsi="Arial" w:cs="Arial"/>
          <w:sz w:val="24"/>
          <w:szCs w:val="24"/>
        </w:rPr>
        <w:t xml:space="preserve"> </w:t>
      </w:r>
      <w:r w:rsidRPr="001B4805">
        <w:rPr>
          <w:rFonts w:ascii="Arial" w:hAnsi="Arial" w:cs="Arial"/>
          <w:sz w:val="24"/>
          <w:szCs w:val="24"/>
        </w:rPr>
        <w:t>the way our students learn and interact with technology.</w:t>
      </w:r>
      <w:r w:rsidR="00074567" w:rsidRPr="001B4805">
        <w:rPr>
          <w:rFonts w:ascii="Arial" w:hAnsi="Arial" w:cs="Arial"/>
          <w:sz w:val="24"/>
          <w:szCs w:val="24"/>
        </w:rPr>
        <w:t>’’</w:t>
      </w:r>
    </w:p>
    <w:p w14:paraId="6F20268A" w14:textId="77777777" w:rsidR="00E03383" w:rsidRPr="001B4805" w:rsidRDefault="00E03383" w:rsidP="00D91C4B">
      <w:pPr>
        <w:spacing w:line="276" w:lineRule="auto"/>
        <w:jc w:val="both"/>
        <w:rPr>
          <w:rFonts w:ascii="Arial" w:hAnsi="Arial" w:cs="Arial"/>
          <w:sz w:val="24"/>
          <w:szCs w:val="24"/>
        </w:rPr>
      </w:pPr>
    </w:p>
    <w:p w14:paraId="3F7377B1" w14:textId="77777777" w:rsidR="00E03383" w:rsidRPr="00135469" w:rsidRDefault="00E03383" w:rsidP="00D91C4B">
      <w:pPr>
        <w:spacing w:line="276" w:lineRule="auto"/>
        <w:jc w:val="both"/>
        <w:rPr>
          <w:rFonts w:ascii="Arial" w:hAnsi="Arial" w:cs="Arial"/>
          <w:sz w:val="24"/>
          <w:szCs w:val="24"/>
        </w:rPr>
      </w:pPr>
      <w:r w:rsidRPr="00135469">
        <w:rPr>
          <w:rFonts w:ascii="Arial" w:hAnsi="Arial" w:cs="Arial"/>
          <w:sz w:val="24"/>
          <w:szCs w:val="24"/>
        </w:rPr>
        <w:lastRenderedPageBreak/>
        <w:t>The Ghana Stock Exchange continues to champion initiatives that make a meaningful impact on society, aligning with its broader mission of fostering growth and development in Ghana.</w:t>
      </w:r>
    </w:p>
    <w:p w14:paraId="68614430" w14:textId="4BC38902" w:rsidR="00475CD5" w:rsidRPr="00135469" w:rsidRDefault="00475CD5" w:rsidP="00074567">
      <w:pPr>
        <w:spacing w:line="276" w:lineRule="auto"/>
        <w:jc w:val="both"/>
        <w:rPr>
          <w:rFonts w:ascii="Arial" w:eastAsia="Times New Roman" w:hAnsi="Arial" w:cs="Arial"/>
          <w:color w:val="FF0000"/>
          <w:sz w:val="24"/>
          <w:szCs w:val="24"/>
        </w:rPr>
      </w:pPr>
    </w:p>
    <w:p w14:paraId="7A2AEEA5" w14:textId="77777777" w:rsidR="00B679B0" w:rsidRPr="00135469" w:rsidRDefault="00B679B0" w:rsidP="00074567">
      <w:pPr>
        <w:spacing w:line="276" w:lineRule="auto"/>
        <w:jc w:val="both"/>
        <w:rPr>
          <w:rFonts w:ascii="Arial" w:eastAsia="Times New Roman" w:hAnsi="Arial" w:cs="Arial"/>
          <w:sz w:val="24"/>
          <w:szCs w:val="24"/>
        </w:rPr>
      </w:pPr>
    </w:p>
    <w:p w14:paraId="460AF442" w14:textId="5D03E9BD" w:rsidR="00611E86" w:rsidRPr="00135469" w:rsidRDefault="002D32DC" w:rsidP="00B87586">
      <w:pPr>
        <w:jc w:val="both"/>
        <w:rPr>
          <w:rFonts w:ascii="Arial" w:hAnsi="Arial" w:cs="Arial"/>
          <w:b/>
          <w:bCs/>
          <w:iCs/>
          <w:color w:val="000000" w:themeColor="text1"/>
          <w:sz w:val="24"/>
          <w:szCs w:val="24"/>
        </w:rPr>
      </w:pPr>
      <w:r w:rsidRPr="00135469">
        <w:rPr>
          <w:rFonts w:ascii="Arial" w:hAnsi="Arial" w:cs="Arial"/>
          <w:b/>
          <w:bCs/>
          <w:iCs/>
          <w:color w:val="000000" w:themeColor="text1"/>
          <w:sz w:val="24"/>
          <w:szCs w:val="24"/>
        </w:rPr>
        <w:t>ENDS</w:t>
      </w:r>
    </w:p>
    <w:p w14:paraId="5062833D" w14:textId="4506D23A" w:rsidR="00D3162A" w:rsidRPr="00135469" w:rsidRDefault="00D3162A" w:rsidP="00B87586">
      <w:pPr>
        <w:jc w:val="both"/>
        <w:rPr>
          <w:rFonts w:ascii="Arial" w:eastAsia="Times New Roman" w:hAnsi="Arial" w:cs="Arial"/>
          <w:sz w:val="24"/>
          <w:szCs w:val="24"/>
        </w:rPr>
      </w:pPr>
    </w:p>
    <w:p w14:paraId="2CE55E3C" w14:textId="61BC5974" w:rsidR="005105B0" w:rsidRPr="00135469" w:rsidRDefault="005105B0" w:rsidP="00B87586">
      <w:pPr>
        <w:pStyle w:val="PlainText"/>
        <w:jc w:val="both"/>
        <w:rPr>
          <w:rFonts w:ascii="Arial" w:hAnsi="Arial" w:cs="Arial"/>
          <w:b/>
          <w:bCs/>
          <w:iCs/>
          <w:color w:val="000000" w:themeColor="text1"/>
          <w:sz w:val="24"/>
          <w:szCs w:val="24"/>
        </w:rPr>
      </w:pPr>
      <w:r w:rsidRPr="00135469">
        <w:rPr>
          <w:rFonts w:ascii="Arial" w:hAnsi="Arial" w:cs="Arial"/>
          <w:b/>
          <w:bCs/>
          <w:iCs/>
          <w:color w:val="000000" w:themeColor="text1"/>
          <w:sz w:val="24"/>
          <w:szCs w:val="24"/>
        </w:rPr>
        <w:t>Media Contact</w:t>
      </w:r>
    </w:p>
    <w:p w14:paraId="11C0A91C" w14:textId="5DE73AD2" w:rsidR="003A1A8D" w:rsidRPr="00135469" w:rsidRDefault="003A1A8D" w:rsidP="00B87586">
      <w:pPr>
        <w:pStyle w:val="PlainText"/>
        <w:jc w:val="both"/>
        <w:rPr>
          <w:rFonts w:ascii="Arial" w:hAnsi="Arial" w:cs="Arial"/>
          <w:iCs/>
          <w:color w:val="000000" w:themeColor="text1"/>
          <w:sz w:val="24"/>
          <w:szCs w:val="24"/>
        </w:rPr>
      </w:pPr>
      <w:r w:rsidRPr="00135469">
        <w:rPr>
          <w:rFonts w:ascii="Arial" w:hAnsi="Arial" w:cs="Arial"/>
          <w:iCs/>
          <w:color w:val="000000" w:themeColor="text1"/>
          <w:sz w:val="24"/>
          <w:szCs w:val="24"/>
        </w:rPr>
        <w:t>Jerry</w:t>
      </w:r>
      <w:r w:rsidR="009523BA" w:rsidRPr="00135469">
        <w:rPr>
          <w:rFonts w:ascii="Arial" w:hAnsi="Arial" w:cs="Arial"/>
          <w:iCs/>
          <w:color w:val="000000" w:themeColor="text1"/>
          <w:sz w:val="24"/>
          <w:szCs w:val="24"/>
        </w:rPr>
        <w:t xml:space="preserve"> Boachie-Danquah</w:t>
      </w:r>
    </w:p>
    <w:p w14:paraId="0B853B9C" w14:textId="4E9E6068" w:rsidR="001819C8" w:rsidRPr="00135469" w:rsidRDefault="004154B7" w:rsidP="00B87586">
      <w:pPr>
        <w:pStyle w:val="PlainText"/>
        <w:jc w:val="both"/>
        <w:rPr>
          <w:rFonts w:ascii="Arial" w:hAnsi="Arial" w:cs="Arial"/>
          <w:iCs/>
          <w:color w:val="000000" w:themeColor="text1"/>
          <w:sz w:val="24"/>
          <w:szCs w:val="24"/>
        </w:rPr>
      </w:pPr>
      <w:r w:rsidRPr="00135469">
        <w:rPr>
          <w:rFonts w:ascii="Arial" w:hAnsi="Arial" w:cs="Arial"/>
          <w:iCs/>
          <w:color w:val="000000" w:themeColor="text1"/>
          <w:sz w:val="24"/>
          <w:szCs w:val="24"/>
        </w:rPr>
        <w:t>Head of Marketing &amp; PR</w:t>
      </w:r>
    </w:p>
    <w:p w14:paraId="114C75E3" w14:textId="5F0D298E" w:rsidR="001819C8" w:rsidRPr="00135469" w:rsidRDefault="004154B7" w:rsidP="00B87586">
      <w:pPr>
        <w:pStyle w:val="PlainText"/>
        <w:jc w:val="both"/>
        <w:rPr>
          <w:rFonts w:ascii="Arial" w:hAnsi="Arial" w:cs="Arial"/>
          <w:iCs/>
          <w:color w:val="000000" w:themeColor="text1"/>
          <w:sz w:val="24"/>
          <w:szCs w:val="24"/>
        </w:rPr>
      </w:pPr>
      <w:r w:rsidRPr="00135469">
        <w:rPr>
          <w:rFonts w:ascii="Arial" w:hAnsi="Arial" w:cs="Arial"/>
          <w:iCs/>
          <w:color w:val="000000" w:themeColor="text1"/>
          <w:sz w:val="24"/>
          <w:szCs w:val="24"/>
        </w:rPr>
        <w:t>Ghana Stock Exchange</w:t>
      </w:r>
    </w:p>
    <w:p w14:paraId="3D53515E" w14:textId="341FD7D0" w:rsidR="001819C8" w:rsidRPr="00135469" w:rsidRDefault="001819C8" w:rsidP="00B87586">
      <w:pPr>
        <w:pStyle w:val="PlainText"/>
        <w:jc w:val="both"/>
        <w:rPr>
          <w:rFonts w:ascii="Arial" w:hAnsi="Arial" w:cs="Arial"/>
          <w:iCs/>
          <w:color w:val="000000" w:themeColor="text1"/>
          <w:sz w:val="24"/>
          <w:szCs w:val="24"/>
        </w:rPr>
      </w:pPr>
      <w:r w:rsidRPr="00135469">
        <w:rPr>
          <w:rFonts w:ascii="Arial" w:hAnsi="Arial" w:cs="Arial"/>
          <w:iCs/>
          <w:color w:val="000000" w:themeColor="text1"/>
          <w:sz w:val="24"/>
          <w:szCs w:val="24"/>
        </w:rPr>
        <w:t xml:space="preserve">+233 </w:t>
      </w:r>
      <w:r w:rsidR="004154B7" w:rsidRPr="00135469">
        <w:rPr>
          <w:rFonts w:ascii="Arial" w:hAnsi="Arial" w:cs="Arial"/>
          <w:iCs/>
          <w:color w:val="000000" w:themeColor="text1"/>
          <w:sz w:val="24"/>
          <w:szCs w:val="24"/>
        </w:rPr>
        <w:t>544 340 745</w:t>
      </w:r>
      <w:r w:rsidR="00491C3B" w:rsidRPr="00135469">
        <w:rPr>
          <w:rFonts w:ascii="Arial" w:hAnsi="Arial" w:cs="Arial"/>
          <w:iCs/>
          <w:color w:val="000000" w:themeColor="text1"/>
          <w:sz w:val="24"/>
          <w:szCs w:val="24"/>
        </w:rPr>
        <w:t>/</w:t>
      </w:r>
      <w:r w:rsidR="002F019E" w:rsidRPr="00135469">
        <w:rPr>
          <w:rFonts w:ascii="Arial" w:hAnsi="Arial" w:cs="Arial"/>
          <w:iCs/>
          <w:color w:val="000000" w:themeColor="text1"/>
          <w:sz w:val="24"/>
          <w:szCs w:val="24"/>
        </w:rPr>
        <w:t>0302 669914</w:t>
      </w:r>
    </w:p>
    <w:p w14:paraId="40655D10" w14:textId="3FEAB599" w:rsidR="001819C8" w:rsidRPr="00135469" w:rsidRDefault="004154B7" w:rsidP="00B87586">
      <w:pPr>
        <w:pStyle w:val="PlainText"/>
        <w:jc w:val="both"/>
        <w:rPr>
          <w:rFonts w:ascii="Arial" w:hAnsi="Arial" w:cs="Arial"/>
          <w:color w:val="000000" w:themeColor="text1"/>
          <w:sz w:val="24"/>
          <w:szCs w:val="24"/>
        </w:rPr>
      </w:pPr>
      <w:r w:rsidRPr="00135469">
        <w:rPr>
          <w:rFonts w:ascii="Arial" w:hAnsi="Arial" w:cs="Arial"/>
          <w:sz w:val="24"/>
          <w:szCs w:val="24"/>
        </w:rPr>
        <w:t>jboachiedanquah@</w:t>
      </w:r>
      <w:r w:rsidR="009E1373" w:rsidRPr="00135469">
        <w:rPr>
          <w:rFonts w:ascii="Arial" w:hAnsi="Arial" w:cs="Arial"/>
          <w:sz w:val="24"/>
          <w:szCs w:val="24"/>
        </w:rPr>
        <w:t>gse.com.gh</w:t>
      </w:r>
    </w:p>
    <w:p w14:paraId="31BBC51A" w14:textId="77777777" w:rsidR="001819C8" w:rsidRPr="00135469" w:rsidRDefault="001819C8" w:rsidP="00B87586">
      <w:pPr>
        <w:jc w:val="both"/>
        <w:rPr>
          <w:rFonts w:ascii="Arial" w:eastAsia="Times New Roman" w:hAnsi="Arial" w:cs="Arial"/>
          <w:sz w:val="24"/>
          <w:szCs w:val="24"/>
        </w:rPr>
      </w:pPr>
    </w:p>
    <w:p w14:paraId="4E43A1FF" w14:textId="77777777" w:rsidR="00B338EC" w:rsidRPr="00135469" w:rsidRDefault="00B338EC" w:rsidP="00B87586">
      <w:pPr>
        <w:jc w:val="both"/>
        <w:rPr>
          <w:rFonts w:ascii="Arial" w:eastAsia="Helvetica Neue" w:hAnsi="Arial" w:cs="Arial"/>
          <w:b/>
          <w:sz w:val="24"/>
          <w:szCs w:val="24"/>
        </w:rPr>
      </w:pPr>
    </w:p>
    <w:p w14:paraId="0D87C660" w14:textId="051D4097" w:rsidR="00B338EC" w:rsidRPr="00135469" w:rsidRDefault="00B338EC" w:rsidP="00B87586">
      <w:pPr>
        <w:jc w:val="both"/>
        <w:rPr>
          <w:rFonts w:ascii="Arial" w:eastAsia="Helvetica Neue" w:hAnsi="Arial" w:cs="Arial"/>
          <w:b/>
          <w:sz w:val="24"/>
          <w:szCs w:val="24"/>
        </w:rPr>
      </w:pPr>
      <w:r w:rsidRPr="00135469">
        <w:rPr>
          <w:rFonts w:ascii="Arial" w:eastAsia="Helvetica Neue" w:hAnsi="Arial" w:cs="Arial"/>
          <w:b/>
          <w:sz w:val="24"/>
          <w:szCs w:val="24"/>
        </w:rPr>
        <w:t>About Ghana Stock Exchange</w:t>
      </w:r>
    </w:p>
    <w:p w14:paraId="2CD2010E" w14:textId="77777777" w:rsidR="00B338EC" w:rsidRPr="00135469" w:rsidRDefault="00B338EC" w:rsidP="00B87586">
      <w:pPr>
        <w:jc w:val="both"/>
        <w:rPr>
          <w:rFonts w:ascii="Arial" w:eastAsia="Helvetica Neue" w:hAnsi="Arial" w:cs="Arial"/>
          <w:b/>
          <w:sz w:val="24"/>
          <w:szCs w:val="24"/>
        </w:rPr>
      </w:pPr>
    </w:p>
    <w:p w14:paraId="0F7F4810" w14:textId="77777777" w:rsidR="00B338EC" w:rsidRPr="00135469" w:rsidRDefault="00B338EC" w:rsidP="00B87586">
      <w:pPr>
        <w:jc w:val="both"/>
        <w:rPr>
          <w:rFonts w:ascii="Arial" w:eastAsia="Helvetica Neue" w:hAnsi="Arial" w:cs="Arial"/>
          <w:sz w:val="24"/>
          <w:szCs w:val="24"/>
        </w:rPr>
      </w:pPr>
      <w:r w:rsidRPr="00135469">
        <w:rPr>
          <w:rFonts w:ascii="Arial" w:eastAsia="Helvetica Neue" w:hAnsi="Arial" w:cs="Arial"/>
          <w:sz w:val="24"/>
          <w:szCs w:val="24"/>
        </w:rPr>
        <w:t>The Ghana Stock Exchange (GSE) was established in November 1990 with the mission to provide an efficient securities market for national economic development through access to capital and investment. Since then, GSE has facilitated the mobilization of long-term capital by corporate bodies, businesses, and the government, and provided a reliable platform for the trading of issued securities. There are three markets created under the GSE brand: the Main Market; Ghana Alternative Market (GAX) for SME’s and Ghana Fixed Income Market (GFIM) for trading of government and corporate bonds. For more information, visit www.gse.com.gh.</w:t>
      </w:r>
    </w:p>
    <w:p w14:paraId="20FC365A" w14:textId="77777777" w:rsidR="00B338EC" w:rsidRPr="00135469" w:rsidRDefault="00B338EC" w:rsidP="00B87586">
      <w:pPr>
        <w:jc w:val="both"/>
        <w:rPr>
          <w:rFonts w:ascii="Arial" w:eastAsia="Helvetica Neue" w:hAnsi="Arial" w:cs="Arial"/>
          <w:sz w:val="24"/>
          <w:szCs w:val="24"/>
        </w:rPr>
      </w:pPr>
    </w:p>
    <w:p w14:paraId="0FE0DBE7" w14:textId="77777777" w:rsidR="00370A87" w:rsidRPr="00135469" w:rsidRDefault="00370A87" w:rsidP="00B87586">
      <w:pPr>
        <w:jc w:val="both"/>
        <w:rPr>
          <w:rFonts w:ascii="Arial" w:eastAsia="Times New Roman" w:hAnsi="Arial" w:cs="Arial"/>
          <w:sz w:val="24"/>
          <w:szCs w:val="24"/>
        </w:rPr>
      </w:pPr>
    </w:p>
    <w:sectPr w:rsidR="00370A87" w:rsidRPr="00135469">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9936" w14:textId="77777777" w:rsidR="0049484F" w:rsidRDefault="0049484F" w:rsidP="0020268C">
      <w:r>
        <w:separator/>
      </w:r>
    </w:p>
  </w:endnote>
  <w:endnote w:type="continuationSeparator" w:id="0">
    <w:p w14:paraId="5E0D1DF5" w14:textId="77777777" w:rsidR="0049484F" w:rsidRDefault="0049484F" w:rsidP="0020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6BF0" w14:textId="77777777" w:rsidR="0049484F" w:rsidRDefault="0049484F" w:rsidP="0020268C">
      <w:r>
        <w:separator/>
      </w:r>
    </w:p>
  </w:footnote>
  <w:footnote w:type="continuationSeparator" w:id="0">
    <w:p w14:paraId="4F996AB9" w14:textId="77777777" w:rsidR="0049484F" w:rsidRDefault="0049484F" w:rsidP="0020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A0D1" w14:textId="25E20A2C" w:rsidR="0020268C" w:rsidRDefault="0020268C">
    <w:pPr>
      <w:pStyle w:val="Header"/>
    </w:pPr>
    <w:r>
      <w:rPr>
        <w:noProof/>
      </w:rPr>
      <mc:AlternateContent>
        <mc:Choice Requires="wps">
          <w:drawing>
            <wp:anchor distT="0" distB="0" distL="0" distR="0" simplePos="0" relativeHeight="251659264" behindDoc="0" locked="0" layoutInCell="1" allowOverlap="1" wp14:anchorId="6BACF6C0" wp14:editId="051698AC">
              <wp:simplePos x="635" y="635"/>
              <wp:positionH relativeFrom="page">
                <wp:align>right</wp:align>
              </wp:positionH>
              <wp:positionV relativeFrom="page">
                <wp:align>top</wp:align>
              </wp:positionV>
              <wp:extent cx="443865" cy="441960"/>
              <wp:effectExtent l="0" t="0" r="0" b="15240"/>
              <wp:wrapNone/>
              <wp:docPr id="492835813" name="Text Box 2" descr="Document Classification: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1960"/>
                      </a:xfrm>
                      <a:prstGeom prst="rect">
                        <a:avLst/>
                      </a:prstGeom>
                      <a:noFill/>
                      <a:ln>
                        <a:noFill/>
                      </a:ln>
                    </wps:spPr>
                    <wps:txbx>
                      <w:txbxContent>
                        <w:p w14:paraId="6350A7CA" w14:textId="2841CBB9" w:rsidR="0020268C" w:rsidRPr="0020268C" w:rsidRDefault="0020268C" w:rsidP="0020268C">
                          <w:pPr>
                            <w:rPr>
                              <w:rFonts w:ascii="Arial" w:eastAsia="Arial" w:hAnsi="Arial" w:cs="Arial"/>
                              <w:noProof/>
                              <w:color w:val="B16D0A"/>
                              <w:sz w:val="24"/>
                              <w:szCs w:val="24"/>
                            </w:rPr>
                          </w:pPr>
                          <w:r w:rsidRPr="0020268C">
                            <w:rPr>
                              <w:rFonts w:ascii="Arial" w:eastAsia="Arial" w:hAnsi="Arial" w:cs="Arial"/>
                              <w:noProof/>
                              <w:color w:val="B16D0A"/>
                              <w:sz w:val="24"/>
                              <w:szCs w:val="24"/>
                            </w:rPr>
                            <w:t>Document Classification: Internal Use</w:t>
                          </w:r>
                        </w:p>
                      </w:txbxContent>
                    </wps:txbx>
                    <wps:bodyPr rot="0" spcFirstLastPara="0" vertOverflow="overflow" horzOverflow="overflow" vert="horz" wrap="none" lIns="0" tIns="228600" rIns="2921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BACF6C0" id="_x0000_t202" coordsize="21600,21600" o:spt="202" path="m,l,21600r21600,l21600,xe">
              <v:stroke joinstyle="miter"/>
              <v:path gradientshapeok="t" o:connecttype="rect"/>
            </v:shapetype>
            <v:shape id="Text Box 2" o:spid="_x0000_s1026" type="#_x0000_t202" alt="Document Classification: Internal Use" style="position:absolute;margin-left:-16.25pt;margin-top:0;width:34.95pt;height:34.8pt;z-index:251659264;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" filled="f" stroked="f">
              <v:textbox style="mso-fit-shape-to-text:t" inset="0,18pt,23pt,0">
                <w:txbxContent>
                  <w:p w14:paraId="6350A7CA" w14:textId="2841CBB9" w:rsidR="0020268C" w:rsidRPr="0020268C" w:rsidRDefault="0020268C" w:rsidP="0020268C">
                    <w:pPr>
                      <w:rPr>
                        <w:rFonts w:ascii="Arial" w:eastAsia="Arial" w:hAnsi="Arial" w:cs="Arial"/>
                        <w:noProof/>
                        <w:color w:val="B16D0A"/>
                        <w:sz w:val="24"/>
                        <w:szCs w:val="24"/>
                      </w:rPr>
                    </w:pPr>
                    <w:r w:rsidRPr="0020268C">
                      <w:rPr>
                        <w:rFonts w:ascii="Arial" w:eastAsia="Arial" w:hAnsi="Arial" w:cs="Arial"/>
                        <w:noProof/>
                        <w:color w:val="B16D0A"/>
                        <w:sz w:val="24"/>
                        <w:szCs w:val="24"/>
                      </w:rPr>
                      <w:t>Document Classification: 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5E49" w14:textId="41848E25" w:rsidR="0020268C" w:rsidRDefault="0020268C">
    <w:pPr>
      <w:pStyle w:val="Header"/>
    </w:pPr>
    <w:r>
      <w:rPr>
        <w:noProof/>
      </w:rPr>
      <mc:AlternateContent>
        <mc:Choice Requires="wps">
          <w:drawing>
            <wp:anchor distT="0" distB="0" distL="0" distR="0" simplePos="0" relativeHeight="251660288" behindDoc="0" locked="0" layoutInCell="1" allowOverlap="1" wp14:anchorId="154DFC55" wp14:editId="6FD9F876">
              <wp:simplePos x="914400" y="457200"/>
              <wp:positionH relativeFrom="page">
                <wp:align>right</wp:align>
              </wp:positionH>
              <wp:positionV relativeFrom="page">
                <wp:align>top</wp:align>
              </wp:positionV>
              <wp:extent cx="443865" cy="441960"/>
              <wp:effectExtent l="0" t="0" r="0" b="15240"/>
              <wp:wrapNone/>
              <wp:docPr id="1821355203" name="Text Box 3" descr="Document Classification: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1960"/>
                      </a:xfrm>
                      <a:prstGeom prst="rect">
                        <a:avLst/>
                      </a:prstGeom>
                      <a:noFill/>
                      <a:ln>
                        <a:noFill/>
                      </a:ln>
                    </wps:spPr>
                    <wps:txbx>
                      <w:txbxContent>
                        <w:p w14:paraId="5787C6EB" w14:textId="0EE71385" w:rsidR="0020268C" w:rsidRPr="0020268C" w:rsidRDefault="0020268C" w:rsidP="0020268C">
                          <w:pPr>
                            <w:rPr>
                              <w:rFonts w:ascii="Arial" w:eastAsia="Arial" w:hAnsi="Arial" w:cs="Arial"/>
                              <w:noProof/>
                              <w:color w:val="B16D0A"/>
                              <w:sz w:val="24"/>
                              <w:szCs w:val="24"/>
                            </w:rPr>
                          </w:pPr>
                          <w:r w:rsidRPr="0020268C">
                            <w:rPr>
                              <w:rFonts w:ascii="Arial" w:eastAsia="Arial" w:hAnsi="Arial" w:cs="Arial"/>
                              <w:noProof/>
                              <w:color w:val="B16D0A"/>
                              <w:sz w:val="24"/>
                              <w:szCs w:val="24"/>
                            </w:rPr>
                            <w:t>Document Classification: Internal Use</w:t>
                          </w:r>
                        </w:p>
                      </w:txbxContent>
                    </wps:txbx>
                    <wps:bodyPr rot="0" spcFirstLastPara="0" vertOverflow="overflow" horzOverflow="overflow" vert="horz" wrap="none" lIns="0" tIns="228600" rIns="2921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54DFC55" id="_x0000_t202" coordsize="21600,21600" o:spt="202" path="m,l,21600r21600,l21600,xe">
              <v:stroke joinstyle="miter"/>
              <v:path gradientshapeok="t" o:connecttype="rect"/>
            </v:shapetype>
            <v:shape id="Text Box 3" o:spid="_x0000_s1027" type="#_x0000_t202" alt="Document Classification: Internal Use" style="position:absolute;margin-left:-16.25pt;margin-top:0;width:34.95pt;height:34.8pt;z-index:251660288;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" filled="f" stroked="f">
              <v:textbox style="mso-fit-shape-to-text:t" inset="0,18pt,23pt,0">
                <w:txbxContent>
                  <w:p w14:paraId="5787C6EB" w14:textId="0EE71385" w:rsidR="0020268C" w:rsidRPr="0020268C" w:rsidRDefault="0020268C" w:rsidP="0020268C">
                    <w:pPr>
                      <w:rPr>
                        <w:rFonts w:ascii="Arial" w:eastAsia="Arial" w:hAnsi="Arial" w:cs="Arial"/>
                        <w:noProof/>
                        <w:color w:val="B16D0A"/>
                        <w:sz w:val="24"/>
                        <w:szCs w:val="24"/>
                      </w:rPr>
                    </w:pPr>
                    <w:r w:rsidRPr="0020268C">
                      <w:rPr>
                        <w:rFonts w:ascii="Arial" w:eastAsia="Arial" w:hAnsi="Arial" w:cs="Arial"/>
                        <w:noProof/>
                        <w:color w:val="B16D0A"/>
                        <w:sz w:val="24"/>
                        <w:szCs w:val="24"/>
                      </w:rPr>
                      <w:t>Document Classification: Internal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6650" w14:textId="64D96FE5" w:rsidR="0020268C" w:rsidRDefault="0020268C">
    <w:pPr>
      <w:pStyle w:val="Header"/>
    </w:pPr>
    <w:r>
      <w:rPr>
        <w:noProof/>
      </w:rPr>
      <mc:AlternateContent>
        <mc:Choice Requires="wps">
          <w:drawing>
            <wp:anchor distT="0" distB="0" distL="0" distR="0" simplePos="0" relativeHeight="251658240" behindDoc="0" locked="0" layoutInCell="1" allowOverlap="1" wp14:anchorId="04A694BD" wp14:editId="489AFAD8">
              <wp:simplePos x="635" y="635"/>
              <wp:positionH relativeFrom="page">
                <wp:align>right</wp:align>
              </wp:positionH>
              <wp:positionV relativeFrom="page">
                <wp:align>top</wp:align>
              </wp:positionV>
              <wp:extent cx="443865" cy="441960"/>
              <wp:effectExtent l="0" t="0" r="0" b="15240"/>
              <wp:wrapNone/>
              <wp:docPr id="2001869031" name="Text Box 1" descr="Document Classification: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1960"/>
                      </a:xfrm>
                      <a:prstGeom prst="rect">
                        <a:avLst/>
                      </a:prstGeom>
                      <a:noFill/>
                      <a:ln>
                        <a:noFill/>
                      </a:ln>
                    </wps:spPr>
                    <wps:txbx>
                      <w:txbxContent>
                        <w:p w14:paraId="27CEDF32" w14:textId="46555409" w:rsidR="0020268C" w:rsidRPr="0020268C" w:rsidRDefault="0020268C" w:rsidP="0020268C">
                          <w:pPr>
                            <w:rPr>
                              <w:rFonts w:ascii="Arial" w:eastAsia="Arial" w:hAnsi="Arial" w:cs="Arial"/>
                              <w:noProof/>
                              <w:color w:val="B16D0A"/>
                              <w:sz w:val="24"/>
                              <w:szCs w:val="24"/>
                            </w:rPr>
                          </w:pPr>
                          <w:r w:rsidRPr="0020268C">
                            <w:rPr>
                              <w:rFonts w:ascii="Arial" w:eastAsia="Arial" w:hAnsi="Arial" w:cs="Arial"/>
                              <w:noProof/>
                              <w:color w:val="B16D0A"/>
                              <w:sz w:val="24"/>
                              <w:szCs w:val="24"/>
                            </w:rPr>
                            <w:t>Document Classification: Internal Use</w:t>
                          </w:r>
                        </w:p>
                      </w:txbxContent>
                    </wps:txbx>
                    <wps:bodyPr rot="0" spcFirstLastPara="0" vertOverflow="overflow" horzOverflow="overflow" vert="horz" wrap="none" lIns="0" tIns="228600" rIns="2921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4A694BD" id="_x0000_t202" coordsize="21600,21600" o:spt="202" path="m,l,21600r21600,l21600,xe">
              <v:stroke joinstyle="miter"/>
              <v:path gradientshapeok="t" o:connecttype="rect"/>
            </v:shapetype>
            <v:shape id="Text Box 1" o:spid="_x0000_s1028" type="#_x0000_t202" alt="Document Classification: Internal Use" style="position:absolute;margin-left:-16.25pt;margin-top:0;width:34.95pt;height:34.8pt;z-index:251658240;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" filled="f" stroked="f">
              <v:textbox style="mso-fit-shape-to-text:t" inset="0,18pt,23pt,0">
                <w:txbxContent>
                  <w:p w14:paraId="27CEDF32" w14:textId="46555409" w:rsidR="0020268C" w:rsidRPr="0020268C" w:rsidRDefault="0020268C" w:rsidP="0020268C">
                    <w:pPr>
                      <w:rPr>
                        <w:rFonts w:ascii="Arial" w:eastAsia="Arial" w:hAnsi="Arial" w:cs="Arial"/>
                        <w:noProof/>
                        <w:color w:val="B16D0A"/>
                        <w:sz w:val="24"/>
                        <w:szCs w:val="24"/>
                      </w:rPr>
                    </w:pPr>
                    <w:r w:rsidRPr="0020268C">
                      <w:rPr>
                        <w:rFonts w:ascii="Arial" w:eastAsia="Arial" w:hAnsi="Arial" w:cs="Arial"/>
                        <w:noProof/>
                        <w:color w:val="B16D0A"/>
                        <w:sz w:val="24"/>
                        <w:szCs w:val="24"/>
                      </w:rPr>
                      <w:t>Document Classification: 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3315F"/>
    <w:multiLevelType w:val="hybridMultilevel"/>
    <w:tmpl w:val="E90C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D51B4"/>
    <w:multiLevelType w:val="hybridMultilevel"/>
    <w:tmpl w:val="6742C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837321">
    <w:abstractNumId w:val="1"/>
  </w:num>
  <w:num w:numId="2" w16cid:durableId="181590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MDczNzYyMTawNLZQ0lEKTi0uzszPAykwrAUArdKJliwAAAA="/>
  </w:docVars>
  <w:rsids>
    <w:rsidRoot w:val="00834348"/>
    <w:rsid w:val="00000618"/>
    <w:rsid w:val="0000387F"/>
    <w:rsid w:val="00003D07"/>
    <w:rsid w:val="00004970"/>
    <w:rsid w:val="00007520"/>
    <w:rsid w:val="00012B69"/>
    <w:rsid w:val="000162BC"/>
    <w:rsid w:val="000176A4"/>
    <w:rsid w:val="000226FA"/>
    <w:rsid w:val="0002293D"/>
    <w:rsid w:val="00027290"/>
    <w:rsid w:val="00027FB9"/>
    <w:rsid w:val="000345C3"/>
    <w:rsid w:val="00034C02"/>
    <w:rsid w:val="000352B7"/>
    <w:rsid w:val="00041973"/>
    <w:rsid w:val="000523C7"/>
    <w:rsid w:val="00053EC4"/>
    <w:rsid w:val="0005416B"/>
    <w:rsid w:val="00054E43"/>
    <w:rsid w:val="00055B1D"/>
    <w:rsid w:val="00056062"/>
    <w:rsid w:val="000570AA"/>
    <w:rsid w:val="00066489"/>
    <w:rsid w:val="0007015B"/>
    <w:rsid w:val="00074567"/>
    <w:rsid w:val="00076DCC"/>
    <w:rsid w:val="00076FD7"/>
    <w:rsid w:val="00077189"/>
    <w:rsid w:val="00080B97"/>
    <w:rsid w:val="00083387"/>
    <w:rsid w:val="0008450C"/>
    <w:rsid w:val="00085EC8"/>
    <w:rsid w:val="000903A3"/>
    <w:rsid w:val="00090A6F"/>
    <w:rsid w:val="00090E40"/>
    <w:rsid w:val="000910F6"/>
    <w:rsid w:val="00094896"/>
    <w:rsid w:val="0009616B"/>
    <w:rsid w:val="00096F5D"/>
    <w:rsid w:val="00097C9F"/>
    <w:rsid w:val="000A1C8D"/>
    <w:rsid w:val="000A2F7F"/>
    <w:rsid w:val="000A6FED"/>
    <w:rsid w:val="000A7BFF"/>
    <w:rsid w:val="000A7CA0"/>
    <w:rsid w:val="000B019F"/>
    <w:rsid w:val="000B73F5"/>
    <w:rsid w:val="000C30C4"/>
    <w:rsid w:val="000C7AA1"/>
    <w:rsid w:val="000D12AF"/>
    <w:rsid w:val="000D2FA3"/>
    <w:rsid w:val="000E5249"/>
    <w:rsid w:val="000E7367"/>
    <w:rsid w:val="000F5922"/>
    <w:rsid w:val="001037B2"/>
    <w:rsid w:val="00107421"/>
    <w:rsid w:val="00115198"/>
    <w:rsid w:val="001167CB"/>
    <w:rsid w:val="0012139A"/>
    <w:rsid w:val="00124A51"/>
    <w:rsid w:val="00125197"/>
    <w:rsid w:val="0013170D"/>
    <w:rsid w:val="0013291E"/>
    <w:rsid w:val="00132B19"/>
    <w:rsid w:val="00133112"/>
    <w:rsid w:val="00134C1D"/>
    <w:rsid w:val="00134DF2"/>
    <w:rsid w:val="00135162"/>
    <w:rsid w:val="00135469"/>
    <w:rsid w:val="00136504"/>
    <w:rsid w:val="001615FD"/>
    <w:rsid w:val="0016453A"/>
    <w:rsid w:val="00166E61"/>
    <w:rsid w:val="0017330C"/>
    <w:rsid w:val="001819C8"/>
    <w:rsid w:val="0019202E"/>
    <w:rsid w:val="001945AC"/>
    <w:rsid w:val="0019680C"/>
    <w:rsid w:val="001A0EE7"/>
    <w:rsid w:val="001A340A"/>
    <w:rsid w:val="001A70C4"/>
    <w:rsid w:val="001A7CB5"/>
    <w:rsid w:val="001B1A7B"/>
    <w:rsid w:val="001B4805"/>
    <w:rsid w:val="001D0DCB"/>
    <w:rsid w:val="001D42CC"/>
    <w:rsid w:val="001E03D6"/>
    <w:rsid w:val="001E4EA8"/>
    <w:rsid w:val="001E5DAA"/>
    <w:rsid w:val="001F0449"/>
    <w:rsid w:val="001F1230"/>
    <w:rsid w:val="001F3E12"/>
    <w:rsid w:val="001F558A"/>
    <w:rsid w:val="0020268C"/>
    <w:rsid w:val="00203738"/>
    <w:rsid w:val="00203F7D"/>
    <w:rsid w:val="002059EC"/>
    <w:rsid w:val="0021031F"/>
    <w:rsid w:val="002124DE"/>
    <w:rsid w:val="00217A38"/>
    <w:rsid w:val="0022357C"/>
    <w:rsid w:val="00225BBB"/>
    <w:rsid w:val="00225D06"/>
    <w:rsid w:val="002329E4"/>
    <w:rsid w:val="0023386E"/>
    <w:rsid w:val="002346BC"/>
    <w:rsid w:val="00236DEC"/>
    <w:rsid w:val="00240629"/>
    <w:rsid w:val="002422A1"/>
    <w:rsid w:val="0024269E"/>
    <w:rsid w:val="00250AEF"/>
    <w:rsid w:val="0025133C"/>
    <w:rsid w:val="00253EE6"/>
    <w:rsid w:val="002544A5"/>
    <w:rsid w:val="00255D62"/>
    <w:rsid w:val="00263223"/>
    <w:rsid w:val="00265BDC"/>
    <w:rsid w:val="0027347F"/>
    <w:rsid w:val="00287993"/>
    <w:rsid w:val="002954BF"/>
    <w:rsid w:val="002959C6"/>
    <w:rsid w:val="002A0933"/>
    <w:rsid w:val="002A5352"/>
    <w:rsid w:val="002A7BCF"/>
    <w:rsid w:val="002B6252"/>
    <w:rsid w:val="002C31CA"/>
    <w:rsid w:val="002C4CC6"/>
    <w:rsid w:val="002D32DC"/>
    <w:rsid w:val="002D65F9"/>
    <w:rsid w:val="002D760F"/>
    <w:rsid w:val="002E22D9"/>
    <w:rsid w:val="002E2604"/>
    <w:rsid w:val="002E4DAD"/>
    <w:rsid w:val="002E7C94"/>
    <w:rsid w:val="002F019E"/>
    <w:rsid w:val="002F2E0D"/>
    <w:rsid w:val="002F45ED"/>
    <w:rsid w:val="00301742"/>
    <w:rsid w:val="0030360F"/>
    <w:rsid w:val="003134F4"/>
    <w:rsid w:val="00313846"/>
    <w:rsid w:val="0031538C"/>
    <w:rsid w:val="00317AAB"/>
    <w:rsid w:val="00317E34"/>
    <w:rsid w:val="00326131"/>
    <w:rsid w:val="00330067"/>
    <w:rsid w:val="0033076D"/>
    <w:rsid w:val="00333420"/>
    <w:rsid w:val="00334BC4"/>
    <w:rsid w:val="0034307A"/>
    <w:rsid w:val="00344F31"/>
    <w:rsid w:val="00344F45"/>
    <w:rsid w:val="003512D1"/>
    <w:rsid w:val="00353FF1"/>
    <w:rsid w:val="00355370"/>
    <w:rsid w:val="00363914"/>
    <w:rsid w:val="00364CE1"/>
    <w:rsid w:val="00366DBB"/>
    <w:rsid w:val="0037006A"/>
    <w:rsid w:val="00370A87"/>
    <w:rsid w:val="00372B2C"/>
    <w:rsid w:val="00376842"/>
    <w:rsid w:val="00376940"/>
    <w:rsid w:val="00377154"/>
    <w:rsid w:val="00381100"/>
    <w:rsid w:val="00387AD1"/>
    <w:rsid w:val="00390214"/>
    <w:rsid w:val="003930E5"/>
    <w:rsid w:val="00393F2A"/>
    <w:rsid w:val="00395ECE"/>
    <w:rsid w:val="003A0FE3"/>
    <w:rsid w:val="003A1A8D"/>
    <w:rsid w:val="003A1F2B"/>
    <w:rsid w:val="003A38F9"/>
    <w:rsid w:val="003A7B43"/>
    <w:rsid w:val="003B12E7"/>
    <w:rsid w:val="003B6D00"/>
    <w:rsid w:val="003C0E80"/>
    <w:rsid w:val="003C2596"/>
    <w:rsid w:val="003C25E4"/>
    <w:rsid w:val="003C3966"/>
    <w:rsid w:val="003D4F80"/>
    <w:rsid w:val="003D5954"/>
    <w:rsid w:val="003D785D"/>
    <w:rsid w:val="003E264E"/>
    <w:rsid w:val="003E57A2"/>
    <w:rsid w:val="003E5BBA"/>
    <w:rsid w:val="003E6A36"/>
    <w:rsid w:val="003F5CA1"/>
    <w:rsid w:val="004154B7"/>
    <w:rsid w:val="00421119"/>
    <w:rsid w:val="00430E6B"/>
    <w:rsid w:val="004330EB"/>
    <w:rsid w:val="0043334C"/>
    <w:rsid w:val="00433847"/>
    <w:rsid w:val="00435A0F"/>
    <w:rsid w:val="00435BB1"/>
    <w:rsid w:val="00437A80"/>
    <w:rsid w:val="00444707"/>
    <w:rsid w:val="00453D55"/>
    <w:rsid w:val="00454397"/>
    <w:rsid w:val="004603BD"/>
    <w:rsid w:val="00462AA0"/>
    <w:rsid w:val="0046305A"/>
    <w:rsid w:val="004652AE"/>
    <w:rsid w:val="004750C9"/>
    <w:rsid w:val="00475CD5"/>
    <w:rsid w:val="00482FD0"/>
    <w:rsid w:val="00484824"/>
    <w:rsid w:val="0048514E"/>
    <w:rsid w:val="00485DD0"/>
    <w:rsid w:val="00491C3B"/>
    <w:rsid w:val="0049414C"/>
    <w:rsid w:val="0049484F"/>
    <w:rsid w:val="004A3F22"/>
    <w:rsid w:val="004A4F78"/>
    <w:rsid w:val="004B4219"/>
    <w:rsid w:val="004B5C8B"/>
    <w:rsid w:val="004B60F6"/>
    <w:rsid w:val="004D14AA"/>
    <w:rsid w:val="004D4600"/>
    <w:rsid w:val="004D63FC"/>
    <w:rsid w:val="004E0AFB"/>
    <w:rsid w:val="004E1DF5"/>
    <w:rsid w:val="004E5153"/>
    <w:rsid w:val="004E67DA"/>
    <w:rsid w:val="004E7F41"/>
    <w:rsid w:val="004F0F82"/>
    <w:rsid w:val="004F77CE"/>
    <w:rsid w:val="005003C2"/>
    <w:rsid w:val="0050757D"/>
    <w:rsid w:val="00507C86"/>
    <w:rsid w:val="005105B0"/>
    <w:rsid w:val="0051266C"/>
    <w:rsid w:val="005214C5"/>
    <w:rsid w:val="00522610"/>
    <w:rsid w:val="0052292A"/>
    <w:rsid w:val="00525A1F"/>
    <w:rsid w:val="0052613F"/>
    <w:rsid w:val="00527173"/>
    <w:rsid w:val="00531845"/>
    <w:rsid w:val="0053385C"/>
    <w:rsid w:val="0053770F"/>
    <w:rsid w:val="00540B2B"/>
    <w:rsid w:val="005424A3"/>
    <w:rsid w:val="005433AD"/>
    <w:rsid w:val="00547A8C"/>
    <w:rsid w:val="0055121A"/>
    <w:rsid w:val="005521C1"/>
    <w:rsid w:val="0055310B"/>
    <w:rsid w:val="0055603D"/>
    <w:rsid w:val="00557948"/>
    <w:rsid w:val="00564E11"/>
    <w:rsid w:val="0056594B"/>
    <w:rsid w:val="005661B6"/>
    <w:rsid w:val="00577821"/>
    <w:rsid w:val="0058600E"/>
    <w:rsid w:val="005915CB"/>
    <w:rsid w:val="00594CED"/>
    <w:rsid w:val="005A06B8"/>
    <w:rsid w:val="005A10BE"/>
    <w:rsid w:val="005A3720"/>
    <w:rsid w:val="005A7781"/>
    <w:rsid w:val="005B7D5F"/>
    <w:rsid w:val="005D0783"/>
    <w:rsid w:val="005D3133"/>
    <w:rsid w:val="005E7EB2"/>
    <w:rsid w:val="005F0120"/>
    <w:rsid w:val="005F7C66"/>
    <w:rsid w:val="005F7C85"/>
    <w:rsid w:val="00611E86"/>
    <w:rsid w:val="00614C37"/>
    <w:rsid w:val="00616FF8"/>
    <w:rsid w:val="00620B53"/>
    <w:rsid w:val="0062504B"/>
    <w:rsid w:val="006304B4"/>
    <w:rsid w:val="00630B9C"/>
    <w:rsid w:val="006357F5"/>
    <w:rsid w:val="006407F2"/>
    <w:rsid w:val="0064120F"/>
    <w:rsid w:val="00645BD6"/>
    <w:rsid w:val="00645BED"/>
    <w:rsid w:val="00646602"/>
    <w:rsid w:val="00652648"/>
    <w:rsid w:val="00656A54"/>
    <w:rsid w:val="00662686"/>
    <w:rsid w:val="00673931"/>
    <w:rsid w:val="00674704"/>
    <w:rsid w:val="00675F82"/>
    <w:rsid w:val="006822B5"/>
    <w:rsid w:val="00684E75"/>
    <w:rsid w:val="00685D3C"/>
    <w:rsid w:val="00690186"/>
    <w:rsid w:val="00693674"/>
    <w:rsid w:val="00695D43"/>
    <w:rsid w:val="006968A3"/>
    <w:rsid w:val="006A5F73"/>
    <w:rsid w:val="006B04B4"/>
    <w:rsid w:val="006B1E80"/>
    <w:rsid w:val="006B29DF"/>
    <w:rsid w:val="006B336A"/>
    <w:rsid w:val="006B5C58"/>
    <w:rsid w:val="006B7098"/>
    <w:rsid w:val="006C045B"/>
    <w:rsid w:val="006C4113"/>
    <w:rsid w:val="006C5666"/>
    <w:rsid w:val="006D3373"/>
    <w:rsid w:val="006D5541"/>
    <w:rsid w:val="006E11A3"/>
    <w:rsid w:val="006E2A10"/>
    <w:rsid w:val="006E65F0"/>
    <w:rsid w:val="006F39DA"/>
    <w:rsid w:val="00701A61"/>
    <w:rsid w:val="00703B25"/>
    <w:rsid w:val="00704CEB"/>
    <w:rsid w:val="00715A07"/>
    <w:rsid w:val="0071746E"/>
    <w:rsid w:val="00721193"/>
    <w:rsid w:val="00722275"/>
    <w:rsid w:val="00725511"/>
    <w:rsid w:val="0072630C"/>
    <w:rsid w:val="00732071"/>
    <w:rsid w:val="00734D03"/>
    <w:rsid w:val="00736CD8"/>
    <w:rsid w:val="007500B5"/>
    <w:rsid w:val="007509B3"/>
    <w:rsid w:val="00756D15"/>
    <w:rsid w:val="00756F1F"/>
    <w:rsid w:val="00771A8E"/>
    <w:rsid w:val="00772F60"/>
    <w:rsid w:val="00773ABF"/>
    <w:rsid w:val="00775F85"/>
    <w:rsid w:val="00776043"/>
    <w:rsid w:val="00777D84"/>
    <w:rsid w:val="0078212C"/>
    <w:rsid w:val="007948B1"/>
    <w:rsid w:val="00796885"/>
    <w:rsid w:val="00797322"/>
    <w:rsid w:val="007A59AC"/>
    <w:rsid w:val="007A73EB"/>
    <w:rsid w:val="007B25BE"/>
    <w:rsid w:val="007B4A67"/>
    <w:rsid w:val="007B4A91"/>
    <w:rsid w:val="007B7ED2"/>
    <w:rsid w:val="007C1BCC"/>
    <w:rsid w:val="007C314C"/>
    <w:rsid w:val="007C40F9"/>
    <w:rsid w:val="007D2772"/>
    <w:rsid w:val="007D3B44"/>
    <w:rsid w:val="007D60AF"/>
    <w:rsid w:val="007E0CCC"/>
    <w:rsid w:val="007E2126"/>
    <w:rsid w:val="007E28C3"/>
    <w:rsid w:val="007E5F90"/>
    <w:rsid w:val="007F0E52"/>
    <w:rsid w:val="00800AAF"/>
    <w:rsid w:val="00806063"/>
    <w:rsid w:val="008107E3"/>
    <w:rsid w:val="0081150F"/>
    <w:rsid w:val="0082200B"/>
    <w:rsid w:val="008260C5"/>
    <w:rsid w:val="00834348"/>
    <w:rsid w:val="0083665A"/>
    <w:rsid w:val="00836AB5"/>
    <w:rsid w:val="00841DD1"/>
    <w:rsid w:val="0084409D"/>
    <w:rsid w:val="00846C40"/>
    <w:rsid w:val="00851C0E"/>
    <w:rsid w:val="008531C0"/>
    <w:rsid w:val="00854B88"/>
    <w:rsid w:val="0086236E"/>
    <w:rsid w:val="008631AA"/>
    <w:rsid w:val="00863306"/>
    <w:rsid w:val="008641BA"/>
    <w:rsid w:val="00864469"/>
    <w:rsid w:val="00867CA6"/>
    <w:rsid w:val="00871D9E"/>
    <w:rsid w:val="0087435E"/>
    <w:rsid w:val="00875590"/>
    <w:rsid w:val="008770BD"/>
    <w:rsid w:val="0087788E"/>
    <w:rsid w:val="0088649B"/>
    <w:rsid w:val="0089024E"/>
    <w:rsid w:val="00891E06"/>
    <w:rsid w:val="00892115"/>
    <w:rsid w:val="00894940"/>
    <w:rsid w:val="00894C42"/>
    <w:rsid w:val="0089752A"/>
    <w:rsid w:val="008A0BC1"/>
    <w:rsid w:val="008A26FD"/>
    <w:rsid w:val="008A3321"/>
    <w:rsid w:val="008B2BEF"/>
    <w:rsid w:val="008B7342"/>
    <w:rsid w:val="008D189D"/>
    <w:rsid w:val="008D4326"/>
    <w:rsid w:val="008D5600"/>
    <w:rsid w:val="008D58BB"/>
    <w:rsid w:val="008D5F40"/>
    <w:rsid w:val="008E1498"/>
    <w:rsid w:val="008E236E"/>
    <w:rsid w:val="008E3593"/>
    <w:rsid w:val="008E413A"/>
    <w:rsid w:val="008F1859"/>
    <w:rsid w:val="008F4619"/>
    <w:rsid w:val="008F4659"/>
    <w:rsid w:val="008F53F0"/>
    <w:rsid w:val="00900DC0"/>
    <w:rsid w:val="00903CAC"/>
    <w:rsid w:val="00911386"/>
    <w:rsid w:val="009122E8"/>
    <w:rsid w:val="00912414"/>
    <w:rsid w:val="0091269E"/>
    <w:rsid w:val="009161EB"/>
    <w:rsid w:val="00920A16"/>
    <w:rsid w:val="009258FB"/>
    <w:rsid w:val="00927A27"/>
    <w:rsid w:val="009302A4"/>
    <w:rsid w:val="00932FA2"/>
    <w:rsid w:val="009361BE"/>
    <w:rsid w:val="0093638D"/>
    <w:rsid w:val="009458D9"/>
    <w:rsid w:val="00945D52"/>
    <w:rsid w:val="00946EA4"/>
    <w:rsid w:val="009522E1"/>
    <w:rsid w:val="009523BA"/>
    <w:rsid w:val="009632E7"/>
    <w:rsid w:val="009659FF"/>
    <w:rsid w:val="00971FD7"/>
    <w:rsid w:val="00972EBC"/>
    <w:rsid w:val="00974653"/>
    <w:rsid w:val="00976E41"/>
    <w:rsid w:val="009772F8"/>
    <w:rsid w:val="00983404"/>
    <w:rsid w:val="009876FB"/>
    <w:rsid w:val="00991D39"/>
    <w:rsid w:val="009A0E10"/>
    <w:rsid w:val="009A4BBB"/>
    <w:rsid w:val="009A7B1C"/>
    <w:rsid w:val="009B4A4C"/>
    <w:rsid w:val="009C1171"/>
    <w:rsid w:val="009C3695"/>
    <w:rsid w:val="009C39A2"/>
    <w:rsid w:val="009C75C8"/>
    <w:rsid w:val="009D2C61"/>
    <w:rsid w:val="009D5731"/>
    <w:rsid w:val="009D7261"/>
    <w:rsid w:val="009E1373"/>
    <w:rsid w:val="009E5554"/>
    <w:rsid w:val="009E5AA0"/>
    <w:rsid w:val="009E63FD"/>
    <w:rsid w:val="009F143B"/>
    <w:rsid w:val="009F7687"/>
    <w:rsid w:val="00A05575"/>
    <w:rsid w:val="00A109A8"/>
    <w:rsid w:val="00A10F77"/>
    <w:rsid w:val="00A1105F"/>
    <w:rsid w:val="00A1327C"/>
    <w:rsid w:val="00A16285"/>
    <w:rsid w:val="00A1752B"/>
    <w:rsid w:val="00A20D58"/>
    <w:rsid w:val="00A22E22"/>
    <w:rsid w:val="00A26C91"/>
    <w:rsid w:val="00A33ED6"/>
    <w:rsid w:val="00A36756"/>
    <w:rsid w:val="00A3685C"/>
    <w:rsid w:val="00A43EA0"/>
    <w:rsid w:val="00A43FF6"/>
    <w:rsid w:val="00A449B9"/>
    <w:rsid w:val="00A51BAD"/>
    <w:rsid w:val="00A60D46"/>
    <w:rsid w:val="00A63E10"/>
    <w:rsid w:val="00A6478D"/>
    <w:rsid w:val="00A6578D"/>
    <w:rsid w:val="00A6637A"/>
    <w:rsid w:val="00A66B49"/>
    <w:rsid w:val="00A67C02"/>
    <w:rsid w:val="00A71925"/>
    <w:rsid w:val="00A7281F"/>
    <w:rsid w:val="00A76818"/>
    <w:rsid w:val="00A773B4"/>
    <w:rsid w:val="00A8088E"/>
    <w:rsid w:val="00A824D5"/>
    <w:rsid w:val="00A91F22"/>
    <w:rsid w:val="00A92878"/>
    <w:rsid w:val="00AA6E86"/>
    <w:rsid w:val="00AB2F85"/>
    <w:rsid w:val="00AB68F4"/>
    <w:rsid w:val="00AC5CFC"/>
    <w:rsid w:val="00AC7DD8"/>
    <w:rsid w:val="00AD6E3D"/>
    <w:rsid w:val="00AE0445"/>
    <w:rsid w:val="00AE457F"/>
    <w:rsid w:val="00AE6E5B"/>
    <w:rsid w:val="00AE6E71"/>
    <w:rsid w:val="00AE721A"/>
    <w:rsid w:val="00AE7C20"/>
    <w:rsid w:val="00AF42F8"/>
    <w:rsid w:val="00AF571F"/>
    <w:rsid w:val="00AF677C"/>
    <w:rsid w:val="00B05219"/>
    <w:rsid w:val="00B06696"/>
    <w:rsid w:val="00B126D7"/>
    <w:rsid w:val="00B16982"/>
    <w:rsid w:val="00B17691"/>
    <w:rsid w:val="00B26811"/>
    <w:rsid w:val="00B325F4"/>
    <w:rsid w:val="00B338EC"/>
    <w:rsid w:val="00B33CBB"/>
    <w:rsid w:val="00B370A4"/>
    <w:rsid w:val="00B41110"/>
    <w:rsid w:val="00B530DF"/>
    <w:rsid w:val="00B56E77"/>
    <w:rsid w:val="00B60F7C"/>
    <w:rsid w:val="00B679B0"/>
    <w:rsid w:val="00B70359"/>
    <w:rsid w:val="00B72DB5"/>
    <w:rsid w:val="00B743F9"/>
    <w:rsid w:val="00B804F6"/>
    <w:rsid w:val="00B83280"/>
    <w:rsid w:val="00B83E16"/>
    <w:rsid w:val="00B85CC6"/>
    <w:rsid w:val="00B87586"/>
    <w:rsid w:val="00B945AD"/>
    <w:rsid w:val="00B95466"/>
    <w:rsid w:val="00B96CE4"/>
    <w:rsid w:val="00BA3FB3"/>
    <w:rsid w:val="00BA4178"/>
    <w:rsid w:val="00BA4C9A"/>
    <w:rsid w:val="00BA7141"/>
    <w:rsid w:val="00BA7AA1"/>
    <w:rsid w:val="00BB0A32"/>
    <w:rsid w:val="00BB13BE"/>
    <w:rsid w:val="00BB35C9"/>
    <w:rsid w:val="00BB62E3"/>
    <w:rsid w:val="00BC1255"/>
    <w:rsid w:val="00BC36AA"/>
    <w:rsid w:val="00BC69EA"/>
    <w:rsid w:val="00BD49CF"/>
    <w:rsid w:val="00BD631C"/>
    <w:rsid w:val="00BE0002"/>
    <w:rsid w:val="00BE0AFE"/>
    <w:rsid w:val="00BE4119"/>
    <w:rsid w:val="00BE689B"/>
    <w:rsid w:val="00BF32C0"/>
    <w:rsid w:val="00C00794"/>
    <w:rsid w:val="00C00FC9"/>
    <w:rsid w:val="00C065FF"/>
    <w:rsid w:val="00C06D0D"/>
    <w:rsid w:val="00C127AB"/>
    <w:rsid w:val="00C12AF7"/>
    <w:rsid w:val="00C12C08"/>
    <w:rsid w:val="00C1727C"/>
    <w:rsid w:val="00C20F23"/>
    <w:rsid w:val="00C2496A"/>
    <w:rsid w:val="00C2556F"/>
    <w:rsid w:val="00C26389"/>
    <w:rsid w:val="00C371BA"/>
    <w:rsid w:val="00C404A2"/>
    <w:rsid w:val="00C45697"/>
    <w:rsid w:val="00C47D18"/>
    <w:rsid w:val="00C5119A"/>
    <w:rsid w:val="00C523BE"/>
    <w:rsid w:val="00C54703"/>
    <w:rsid w:val="00C5563A"/>
    <w:rsid w:val="00C60B64"/>
    <w:rsid w:val="00C621BA"/>
    <w:rsid w:val="00C74971"/>
    <w:rsid w:val="00C77B10"/>
    <w:rsid w:val="00C81F95"/>
    <w:rsid w:val="00C8721E"/>
    <w:rsid w:val="00C9084E"/>
    <w:rsid w:val="00C948E1"/>
    <w:rsid w:val="00C95C42"/>
    <w:rsid w:val="00CA7571"/>
    <w:rsid w:val="00CA7AA1"/>
    <w:rsid w:val="00CB51E2"/>
    <w:rsid w:val="00CB5BB1"/>
    <w:rsid w:val="00CC303D"/>
    <w:rsid w:val="00CC4F88"/>
    <w:rsid w:val="00CD01AA"/>
    <w:rsid w:val="00CD5CA7"/>
    <w:rsid w:val="00CD5EF1"/>
    <w:rsid w:val="00CD7971"/>
    <w:rsid w:val="00CE1E77"/>
    <w:rsid w:val="00CE2658"/>
    <w:rsid w:val="00CF0B79"/>
    <w:rsid w:val="00CF0F39"/>
    <w:rsid w:val="00CF3725"/>
    <w:rsid w:val="00CF495C"/>
    <w:rsid w:val="00CF792B"/>
    <w:rsid w:val="00D01C59"/>
    <w:rsid w:val="00D02522"/>
    <w:rsid w:val="00D0633A"/>
    <w:rsid w:val="00D06738"/>
    <w:rsid w:val="00D07F34"/>
    <w:rsid w:val="00D1093C"/>
    <w:rsid w:val="00D12ABD"/>
    <w:rsid w:val="00D12B52"/>
    <w:rsid w:val="00D16E45"/>
    <w:rsid w:val="00D236EC"/>
    <w:rsid w:val="00D24765"/>
    <w:rsid w:val="00D3162A"/>
    <w:rsid w:val="00D3266D"/>
    <w:rsid w:val="00D34CF8"/>
    <w:rsid w:val="00D35953"/>
    <w:rsid w:val="00D35C0E"/>
    <w:rsid w:val="00D4166A"/>
    <w:rsid w:val="00D41B3D"/>
    <w:rsid w:val="00D45FA8"/>
    <w:rsid w:val="00D53486"/>
    <w:rsid w:val="00D61924"/>
    <w:rsid w:val="00D634D2"/>
    <w:rsid w:val="00D643EF"/>
    <w:rsid w:val="00D64F07"/>
    <w:rsid w:val="00D66209"/>
    <w:rsid w:val="00D66A0D"/>
    <w:rsid w:val="00D70353"/>
    <w:rsid w:val="00D71B12"/>
    <w:rsid w:val="00D74691"/>
    <w:rsid w:val="00D87B6F"/>
    <w:rsid w:val="00D900D0"/>
    <w:rsid w:val="00D90905"/>
    <w:rsid w:val="00D90D8D"/>
    <w:rsid w:val="00D91C4B"/>
    <w:rsid w:val="00D9232B"/>
    <w:rsid w:val="00D9414C"/>
    <w:rsid w:val="00D944BE"/>
    <w:rsid w:val="00D972D8"/>
    <w:rsid w:val="00DA769E"/>
    <w:rsid w:val="00DB1675"/>
    <w:rsid w:val="00DB1B89"/>
    <w:rsid w:val="00DB4EFC"/>
    <w:rsid w:val="00DB57C7"/>
    <w:rsid w:val="00DC659A"/>
    <w:rsid w:val="00DD2A7F"/>
    <w:rsid w:val="00DD3489"/>
    <w:rsid w:val="00DD54E9"/>
    <w:rsid w:val="00DD5A58"/>
    <w:rsid w:val="00DD7815"/>
    <w:rsid w:val="00DE6FD1"/>
    <w:rsid w:val="00DE7A35"/>
    <w:rsid w:val="00DF31AC"/>
    <w:rsid w:val="00E00F8B"/>
    <w:rsid w:val="00E03383"/>
    <w:rsid w:val="00E0352F"/>
    <w:rsid w:val="00E05298"/>
    <w:rsid w:val="00E103E6"/>
    <w:rsid w:val="00E10B79"/>
    <w:rsid w:val="00E1514B"/>
    <w:rsid w:val="00E17233"/>
    <w:rsid w:val="00E176C9"/>
    <w:rsid w:val="00E2235F"/>
    <w:rsid w:val="00E223CC"/>
    <w:rsid w:val="00E22BCD"/>
    <w:rsid w:val="00E25DD8"/>
    <w:rsid w:val="00E325F2"/>
    <w:rsid w:val="00E3575F"/>
    <w:rsid w:val="00E35C4E"/>
    <w:rsid w:val="00E3677B"/>
    <w:rsid w:val="00E402ED"/>
    <w:rsid w:val="00E547D2"/>
    <w:rsid w:val="00E62DE2"/>
    <w:rsid w:val="00E73743"/>
    <w:rsid w:val="00E76235"/>
    <w:rsid w:val="00E80764"/>
    <w:rsid w:val="00E851E1"/>
    <w:rsid w:val="00E870B4"/>
    <w:rsid w:val="00E878AD"/>
    <w:rsid w:val="00E93BB7"/>
    <w:rsid w:val="00E967F9"/>
    <w:rsid w:val="00EA0612"/>
    <w:rsid w:val="00EA5AA2"/>
    <w:rsid w:val="00EB2E9D"/>
    <w:rsid w:val="00EB2F56"/>
    <w:rsid w:val="00EB33B6"/>
    <w:rsid w:val="00EB5E09"/>
    <w:rsid w:val="00EC2BCE"/>
    <w:rsid w:val="00EC3F17"/>
    <w:rsid w:val="00EC440F"/>
    <w:rsid w:val="00EC4EC1"/>
    <w:rsid w:val="00EC6298"/>
    <w:rsid w:val="00ED540D"/>
    <w:rsid w:val="00ED6F96"/>
    <w:rsid w:val="00EE4806"/>
    <w:rsid w:val="00EF03CB"/>
    <w:rsid w:val="00EF2C75"/>
    <w:rsid w:val="00EF42FF"/>
    <w:rsid w:val="00EF751A"/>
    <w:rsid w:val="00F03817"/>
    <w:rsid w:val="00F04AAA"/>
    <w:rsid w:val="00F05667"/>
    <w:rsid w:val="00F1073E"/>
    <w:rsid w:val="00F148C8"/>
    <w:rsid w:val="00F202DC"/>
    <w:rsid w:val="00F2300B"/>
    <w:rsid w:val="00F30E23"/>
    <w:rsid w:val="00F313CC"/>
    <w:rsid w:val="00F4381D"/>
    <w:rsid w:val="00F44137"/>
    <w:rsid w:val="00F451C9"/>
    <w:rsid w:val="00F46393"/>
    <w:rsid w:val="00F51B2E"/>
    <w:rsid w:val="00F539EE"/>
    <w:rsid w:val="00F547E0"/>
    <w:rsid w:val="00F60719"/>
    <w:rsid w:val="00F62072"/>
    <w:rsid w:val="00F625D4"/>
    <w:rsid w:val="00F63416"/>
    <w:rsid w:val="00F637B3"/>
    <w:rsid w:val="00F640BF"/>
    <w:rsid w:val="00F72606"/>
    <w:rsid w:val="00F72A72"/>
    <w:rsid w:val="00F81571"/>
    <w:rsid w:val="00F841AC"/>
    <w:rsid w:val="00F878A0"/>
    <w:rsid w:val="00FA16E0"/>
    <w:rsid w:val="00FA43EC"/>
    <w:rsid w:val="00FA49DE"/>
    <w:rsid w:val="00FA5AB5"/>
    <w:rsid w:val="00FA724B"/>
    <w:rsid w:val="00FA74DF"/>
    <w:rsid w:val="00FB691C"/>
    <w:rsid w:val="00FB7835"/>
    <w:rsid w:val="00FC0E41"/>
    <w:rsid w:val="00FC2264"/>
    <w:rsid w:val="00FC4E28"/>
    <w:rsid w:val="00FD0303"/>
    <w:rsid w:val="00FD3948"/>
    <w:rsid w:val="00FD42E6"/>
    <w:rsid w:val="00FD71A3"/>
    <w:rsid w:val="00FD7C68"/>
    <w:rsid w:val="00FD7C78"/>
    <w:rsid w:val="00FE4C74"/>
    <w:rsid w:val="00FE5502"/>
    <w:rsid w:val="00FE58DD"/>
    <w:rsid w:val="00FE68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39DEA"/>
  <w15:docId w15:val="{7E6EB9F3-0D86-49E6-B369-DA117748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348"/>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83434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34348"/>
    <w:rPr>
      <w:rFonts w:ascii="Calibri" w:hAnsi="Calibri" w:cs="Calibri"/>
      <w:b/>
      <w:bCs/>
      <w:sz w:val="36"/>
      <w:szCs w:val="36"/>
    </w:rPr>
  </w:style>
  <w:style w:type="paragraph" w:styleId="PlainText">
    <w:name w:val="Plain Text"/>
    <w:basedOn w:val="Normal"/>
    <w:link w:val="PlainTextChar"/>
    <w:uiPriority w:val="99"/>
    <w:rsid w:val="001819C8"/>
    <w:rPr>
      <w:rFonts w:cs="Times New Roman"/>
      <w:color w:val="1F497D"/>
    </w:rPr>
  </w:style>
  <w:style w:type="character" w:customStyle="1" w:styleId="PlainTextChar">
    <w:name w:val="Plain Text Char"/>
    <w:basedOn w:val="DefaultParagraphFont"/>
    <w:link w:val="PlainText"/>
    <w:uiPriority w:val="99"/>
    <w:rsid w:val="001819C8"/>
    <w:rPr>
      <w:rFonts w:ascii="Calibri" w:hAnsi="Calibri" w:cs="Times New Roman"/>
      <w:color w:val="1F497D"/>
    </w:rPr>
  </w:style>
  <w:style w:type="paragraph" w:styleId="ListParagraph">
    <w:name w:val="List Paragraph"/>
    <w:basedOn w:val="Normal"/>
    <w:uiPriority w:val="34"/>
    <w:qFormat/>
    <w:rsid w:val="00AF571F"/>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20268C"/>
    <w:pPr>
      <w:tabs>
        <w:tab w:val="center" w:pos="4680"/>
        <w:tab w:val="right" w:pos="9360"/>
      </w:tabs>
    </w:pPr>
  </w:style>
  <w:style w:type="character" w:customStyle="1" w:styleId="HeaderChar">
    <w:name w:val="Header Char"/>
    <w:basedOn w:val="DefaultParagraphFont"/>
    <w:link w:val="Header"/>
    <w:uiPriority w:val="99"/>
    <w:rsid w:val="0020268C"/>
    <w:rPr>
      <w:rFonts w:ascii="Calibri" w:hAnsi="Calibri" w:cs="Calibri"/>
    </w:rPr>
  </w:style>
  <w:style w:type="character" w:styleId="CommentReference">
    <w:name w:val="annotation reference"/>
    <w:basedOn w:val="DefaultParagraphFont"/>
    <w:uiPriority w:val="99"/>
    <w:semiHidden/>
    <w:unhideWhenUsed/>
    <w:rsid w:val="00433847"/>
    <w:rPr>
      <w:sz w:val="16"/>
      <w:szCs w:val="16"/>
    </w:rPr>
  </w:style>
  <w:style w:type="paragraph" w:styleId="CommentText">
    <w:name w:val="annotation text"/>
    <w:basedOn w:val="Normal"/>
    <w:link w:val="CommentTextChar"/>
    <w:uiPriority w:val="99"/>
    <w:unhideWhenUsed/>
    <w:rsid w:val="00433847"/>
    <w:rPr>
      <w:sz w:val="20"/>
      <w:szCs w:val="20"/>
    </w:rPr>
  </w:style>
  <w:style w:type="character" w:customStyle="1" w:styleId="CommentTextChar">
    <w:name w:val="Comment Text Char"/>
    <w:basedOn w:val="DefaultParagraphFont"/>
    <w:link w:val="CommentText"/>
    <w:uiPriority w:val="99"/>
    <w:rsid w:val="0043384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33847"/>
    <w:rPr>
      <w:b/>
      <w:bCs/>
    </w:rPr>
  </w:style>
  <w:style w:type="character" w:customStyle="1" w:styleId="CommentSubjectChar">
    <w:name w:val="Comment Subject Char"/>
    <w:basedOn w:val="CommentTextChar"/>
    <w:link w:val="CommentSubject"/>
    <w:uiPriority w:val="99"/>
    <w:semiHidden/>
    <w:rsid w:val="00433847"/>
    <w:rPr>
      <w:rFonts w:ascii="Calibri" w:hAnsi="Calibri" w:cs="Calibri"/>
      <w:b/>
      <w:bCs/>
      <w:sz w:val="20"/>
      <w:szCs w:val="20"/>
    </w:rPr>
  </w:style>
  <w:style w:type="paragraph" w:styleId="Revision">
    <w:name w:val="Revision"/>
    <w:hidden/>
    <w:uiPriority w:val="99"/>
    <w:semiHidden/>
    <w:rsid w:val="0043384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80980">
      <w:bodyDiv w:val="1"/>
      <w:marLeft w:val="0"/>
      <w:marRight w:val="0"/>
      <w:marTop w:val="0"/>
      <w:marBottom w:val="0"/>
      <w:divBdr>
        <w:top w:val="none" w:sz="0" w:space="0" w:color="auto"/>
        <w:left w:val="none" w:sz="0" w:space="0" w:color="auto"/>
        <w:bottom w:val="none" w:sz="0" w:space="0" w:color="auto"/>
        <w:right w:val="none" w:sz="0" w:space="0" w:color="auto"/>
      </w:divBdr>
    </w:div>
    <w:div w:id="1606112939">
      <w:bodyDiv w:val="1"/>
      <w:marLeft w:val="0"/>
      <w:marRight w:val="0"/>
      <w:marTop w:val="0"/>
      <w:marBottom w:val="0"/>
      <w:divBdr>
        <w:top w:val="none" w:sz="0" w:space="0" w:color="auto"/>
        <w:left w:val="none" w:sz="0" w:space="0" w:color="auto"/>
        <w:bottom w:val="none" w:sz="0" w:space="0" w:color="auto"/>
        <w:right w:val="none" w:sz="0" w:space="0" w:color="auto"/>
      </w:divBdr>
    </w:div>
    <w:div w:id="1687946375">
      <w:bodyDiv w:val="1"/>
      <w:marLeft w:val="0"/>
      <w:marRight w:val="0"/>
      <w:marTop w:val="0"/>
      <w:marBottom w:val="0"/>
      <w:divBdr>
        <w:top w:val="none" w:sz="0" w:space="0" w:color="auto"/>
        <w:left w:val="none" w:sz="0" w:space="0" w:color="auto"/>
        <w:bottom w:val="none" w:sz="0" w:space="0" w:color="auto"/>
        <w:right w:val="none" w:sz="0" w:space="0" w:color="auto"/>
      </w:divBdr>
    </w:div>
    <w:div w:id="18400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Jerry Boachie-Danquah</cp:lastModifiedBy>
  <cp:revision>70</cp:revision>
  <cp:lastPrinted>2022-10-05T08:07:00Z</cp:lastPrinted>
  <dcterms:created xsi:type="dcterms:W3CDTF">2024-05-07T17:19:00Z</dcterms:created>
  <dcterms:modified xsi:type="dcterms:W3CDTF">2024-12-04T08:42:00Z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1abd3609bb4251468fd8a0b7cb76f63f37a0da11fa46d8ae2e779d097c65b364</vt:lpwstr>
  </property>
  <property fmtid="{D5CDD505-2E9C-101B-9397-08002B2CF9AE}" pid="3" name="ClassificationContentMarkingHeaderShapeIds">
    <vt:lpwstr>775218e7,1d6013e5,6c8facc3</vt:lpwstr>
  </property>
  <property fmtid="{D5CDD505-2E9C-101B-9397-08002B2CF9AE}" pid="4" name="ClassificationContentMarkingHeaderFontProps">
    <vt:lpwstr>#b16d0a,12,Arial</vt:lpwstr>
  </property>
  <property fmtid="{D5CDD505-2E9C-101B-9397-08002B2CF9AE}" pid="5" name="ClassificationContentMarkingHeaderText">
    <vt:lpwstr>Document Classification: Internal Use</vt:lpwstr>
  </property>
  <property fmtid="{D5CDD505-2E9C-101B-9397-08002B2CF9AE}" pid="6" name="MSIP_Label_ede1a90e-e636-4b28-85bc-6cb679b2bfe7_Enabled">
    <vt:lpwstr>true</vt:lpwstr>
  </property>
  <property fmtid="{D5CDD505-2E9C-101B-9397-08002B2CF9AE}" pid="7" name="MSIP_Label_ede1a90e-e636-4b28-85bc-6cb679b2bfe7_SetDate">
    <vt:lpwstr>2024-05-04T13:50:07Z</vt:lpwstr>
  </property>
  <property fmtid="{D5CDD505-2E9C-101B-9397-08002B2CF9AE}" pid="8" name="MSIP_Label_ede1a90e-e636-4b28-85bc-6cb679b2bfe7_Method">
    <vt:lpwstr>Privileged</vt:lpwstr>
  </property>
  <property fmtid="{D5CDD505-2E9C-101B-9397-08002B2CF9AE}" pid="9" name="MSIP_Label_ede1a90e-e636-4b28-85bc-6cb679b2bfe7_Name">
    <vt:lpwstr>Internal Use</vt:lpwstr>
  </property>
  <property fmtid="{D5CDD505-2E9C-101B-9397-08002B2CF9AE}" pid="10" name="MSIP_Label_ede1a90e-e636-4b28-85bc-6cb679b2bfe7_SiteId">
    <vt:lpwstr>02cf6e20-335b-4454-b53a-5329ff9dcde4</vt:lpwstr>
  </property>
  <property fmtid="{D5CDD505-2E9C-101B-9397-08002B2CF9AE}" pid="11" name="MSIP_Label_ede1a90e-e636-4b28-85bc-6cb679b2bfe7_ActionId">
    <vt:lpwstr>fa11803f-6c1b-40b7-9550-f132c6ed5f79</vt:lpwstr>
  </property>
  <property fmtid="{D5CDD505-2E9C-101B-9397-08002B2CF9AE}" pid="12" name="MSIP_Label_ede1a90e-e636-4b28-85bc-6cb679b2bfe7_ContentBits">
    <vt:lpwstr>1</vt:lpwstr>
  </property>
</Properties>
</file>